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039" w:rsidRDefault="00F92039" w:rsidP="00623661">
      <w:pPr>
        <w:rPr>
          <w:rFonts w:ascii="Times New Roman" w:hAnsi="Times New Roman" w:cs="Times New Roman"/>
          <w:b/>
          <w:noProof/>
          <w:sz w:val="28"/>
          <w:szCs w:val="28"/>
          <w:lang w:eastAsia="ru-RU"/>
        </w:rPr>
      </w:pPr>
    </w:p>
    <w:p w:rsidR="00623661" w:rsidRDefault="00F92039" w:rsidP="00623661">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31230" cy="8292941"/>
            <wp:effectExtent l="19050" t="0" r="7620" b="0"/>
            <wp:docPr id="4" name="Рисунок 1" descr="C:\Users\Пользователь\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001.jpg"/>
                    <pic:cNvPicPr>
                      <a:picLocks noChangeAspect="1" noChangeArrowheads="1"/>
                    </pic:cNvPicPr>
                  </pic:nvPicPr>
                  <pic:blipFill>
                    <a:blip r:embed="rId8"/>
                    <a:srcRect/>
                    <a:stretch>
                      <a:fillRect/>
                    </a:stretch>
                  </pic:blipFill>
                  <pic:spPr bwMode="auto">
                    <a:xfrm>
                      <a:off x="0" y="0"/>
                      <a:ext cx="6031230" cy="8292941"/>
                    </a:xfrm>
                    <a:prstGeom prst="rect">
                      <a:avLst/>
                    </a:prstGeom>
                    <a:noFill/>
                    <a:ln w="9525">
                      <a:noFill/>
                      <a:miter lim="800000"/>
                      <a:headEnd/>
                      <a:tailEnd/>
                    </a:ln>
                  </pic:spPr>
                </pic:pic>
              </a:graphicData>
            </a:graphic>
          </wp:inline>
        </w:drawing>
      </w:r>
    </w:p>
    <w:p w:rsidR="00F92039" w:rsidRDefault="00F92039" w:rsidP="00623661">
      <w:pPr>
        <w:jc w:val="center"/>
        <w:rPr>
          <w:rFonts w:ascii="Times New Roman" w:hAnsi="Times New Roman" w:cs="Times New Roman"/>
          <w:b/>
          <w:sz w:val="24"/>
          <w:szCs w:val="24"/>
        </w:rPr>
      </w:pPr>
    </w:p>
    <w:p w:rsidR="00F92039" w:rsidRDefault="00F92039" w:rsidP="00623661">
      <w:pPr>
        <w:jc w:val="center"/>
        <w:rPr>
          <w:rFonts w:ascii="Times New Roman" w:hAnsi="Times New Roman" w:cs="Times New Roman"/>
          <w:b/>
          <w:sz w:val="24"/>
          <w:szCs w:val="24"/>
        </w:rPr>
      </w:pPr>
    </w:p>
    <w:p w:rsidR="00927FC9" w:rsidRPr="001B7738" w:rsidRDefault="00927FC9" w:rsidP="00623661">
      <w:pPr>
        <w:jc w:val="center"/>
        <w:rPr>
          <w:rFonts w:ascii="Times New Roman" w:hAnsi="Times New Roman" w:cs="Times New Roman"/>
          <w:b/>
          <w:sz w:val="24"/>
          <w:szCs w:val="24"/>
        </w:rPr>
      </w:pPr>
      <w:r w:rsidRPr="001B7738">
        <w:rPr>
          <w:rFonts w:ascii="Times New Roman" w:hAnsi="Times New Roman" w:cs="Times New Roman"/>
          <w:b/>
          <w:sz w:val="24"/>
          <w:szCs w:val="24"/>
        </w:rPr>
        <w:t>ОГЛАВЛЕНИЕ</w:t>
      </w:r>
    </w:p>
    <w:p w:rsidR="006622B0" w:rsidRPr="00C60EC5" w:rsidRDefault="00465956" w:rsidP="007A445D">
      <w:pPr>
        <w:pStyle w:val="16"/>
        <w:rPr>
          <w:rFonts w:eastAsiaTheme="minorEastAsia"/>
          <w:sz w:val="24"/>
          <w:szCs w:val="24"/>
          <w:lang w:eastAsia="ru-RU"/>
        </w:rPr>
      </w:pPr>
      <w:r w:rsidRPr="00C60EC5">
        <w:rPr>
          <w:b/>
          <w:sz w:val="24"/>
          <w:szCs w:val="24"/>
        </w:rPr>
        <w:fldChar w:fldCharType="begin"/>
      </w:r>
      <w:r w:rsidR="00CD30DC" w:rsidRPr="00C60EC5">
        <w:rPr>
          <w:b/>
          <w:sz w:val="24"/>
          <w:szCs w:val="24"/>
        </w:rPr>
        <w:instrText xml:space="preserve"> TOC \o "1-3" \h \z \u </w:instrText>
      </w:r>
      <w:r w:rsidRPr="00C60EC5">
        <w:rPr>
          <w:b/>
          <w:sz w:val="24"/>
          <w:szCs w:val="24"/>
        </w:rPr>
        <w:fldChar w:fldCharType="separate"/>
      </w:r>
      <w:hyperlink w:anchor="_Toc491274211" w:history="1">
        <w:r w:rsidR="006622B0" w:rsidRPr="00C60EC5">
          <w:rPr>
            <w:rStyle w:val="afc"/>
            <w:sz w:val="24"/>
            <w:szCs w:val="24"/>
            <w:u w:val="none"/>
          </w:rPr>
          <w:t>ВВЕДЕНИЕ</w:t>
        </w:r>
        <w:r w:rsidR="007A445D" w:rsidRPr="00C60EC5">
          <w:rPr>
            <w:rStyle w:val="afc"/>
            <w:sz w:val="24"/>
            <w:szCs w:val="24"/>
            <w:u w:val="none"/>
          </w:rPr>
          <w:t>..</w:t>
        </w:r>
        <w:r w:rsidR="006622B0" w:rsidRPr="00C60EC5">
          <w:rPr>
            <w:webHidden/>
            <w:sz w:val="24"/>
            <w:szCs w:val="24"/>
          </w:rPr>
          <w:tab/>
        </w:r>
        <w:r w:rsidR="007A445D" w:rsidRPr="00C60EC5">
          <w:rPr>
            <w:webHidden/>
            <w:sz w:val="24"/>
            <w:szCs w:val="24"/>
          </w:rPr>
          <w:t>…</w:t>
        </w:r>
        <w:r w:rsidR="00B31333" w:rsidRPr="00C60EC5">
          <w:rPr>
            <w:webHidden/>
            <w:sz w:val="24"/>
            <w:szCs w:val="24"/>
          </w:rPr>
          <w:t>4</w:t>
        </w:r>
      </w:hyperlink>
    </w:p>
    <w:p w:rsidR="006622B0" w:rsidRPr="00C60EC5" w:rsidRDefault="00465956" w:rsidP="007A445D">
      <w:pPr>
        <w:pStyle w:val="16"/>
        <w:rPr>
          <w:rFonts w:eastAsiaTheme="minorEastAsia"/>
          <w:sz w:val="24"/>
          <w:szCs w:val="24"/>
          <w:lang w:eastAsia="ru-RU"/>
        </w:rPr>
      </w:pPr>
      <w:hyperlink w:anchor="_Toc491274212" w:history="1">
        <w:r w:rsidR="006622B0" w:rsidRPr="00C60EC5">
          <w:rPr>
            <w:rStyle w:val="afc"/>
            <w:sz w:val="24"/>
            <w:szCs w:val="24"/>
            <w:u w:val="none"/>
          </w:rPr>
          <w:t>1. ЦЕЛЕВОЙ РАЗДЕЛ</w:t>
        </w:r>
        <w:r w:rsidR="006622B0" w:rsidRPr="00C60EC5">
          <w:rPr>
            <w:webHidden/>
            <w:sz w:val="24"/>
            <w:szCs w:val="24"/>
          </w:rPr>
          <w:tab/>
        </w:r>
        <w:r w:rsidR="007A445D" w:rsidRPr="00C60EC5">
          <w:rPr>
            <w:webHidden/>
            <w:sz w:val="24"/>
            <w:szCs w:val="24"/>
          </w:rPr>
          <w:t>.</w:t>
        </w:r>
        <w:r w:rsidR="00C95FA9" w:rsidRPr="00C60EC5">
          <w:rPr>
            <w:webHidden/>
            <w:sz w:val="24"/>
            <w:szCs w:val="24"/>
          </w:rPr>
          <w:t>9</w:t>
        </w:r>
      </w:hyperlink>
    </w:p>
    <w:p w:rsidR="006622B0" w:rsidRPr="00C60EC5" w:rsidRDefault="00465956" w:rsidP="007A445D">
      <w:pPr>
        <w:pStyle w:val="16"/>
        <w:rPr>
          <w:rFonts w:eastAsiaTheme="minorEastAsia"/>
          <w:sz w:val="24"/>
          <w:szCs w:val="24"/>
          <w:lang w:eastAsia="ru-RU"/>
        </w:rPr>
      </w:pPr>
      <w:hyperlink w:anchor="_Toc491274213" w:history="1">
        <w:r w:rsidR="006622B0" w:rsidRPr="00C60EC5">
          <w:rPr>
            <w:rStyle w:val="afc"/>
            <w:sz w:val="24"/>
            <w:szCs w:val="24"/>
            <w:u w:val="none"/>
          </w:rPr>
          <w:t>1.1. Пояснительная записка</w:t>
        </w:r>
        <w:r w:rsidR="006622B0" w:rsidRPr="00C60EC5">
          <w:rPr>
            <w:webHidden/>
            <w:sz w:val="24"/>
            <w:szCs w:val="24"/>
          </w:rPr>
          <w:tab/>
        </w:r>
        <w:r w:rsidR="00C95FA9" w:rsidRPr="00C60EC5">
          <w:rPr>
            <w:webHidden/>
            <w:sz w:val="24"/>
            <w:szCs w:val="24"/>
          </w:rPr>
          <w:t>9</w:t>
        </w:r>
      </w:hyperlink>
    </w:p>
    <w:p w:rsidR="006622B0" w:rsidRPr="00C60EC5" w:rsidRDefault="00465956" w:rsidP="007A445D">
      <w:pPr>
        <w:pStyle w:val="33"/>
        <w:rPr>
          <w:rFonts w:eastAsiaTheme="minorEastAsia"/>
          <w:sz w:val="24"/>
          <w:szCs w:val="24"/>
          <w:lang w:eastAsia="ru-RU"/>
        </w:rPr>
      </w:pPr>
      <w:hyperlink w:anchor="_Toc491274214" w:history="1">
        <w:r w:rsidR="006622B0" w:rsidRPr="00C60EC5">
          <w:rPr>
            <w:rStyle w:val="afc"/>
            <w:sz w:val="24"/>
            <w:szCs w:val="24"/>
            <w:u w:val="none"/>
          </w:rPr>
          <w:t>1.1.1. Цели и задачи адаптированной основной образовательной программы дошкольного образования</w:t>
        </w:r>
        <w:r w:rsidR="006622B0" w:rsidRPr="00C60EC5">
          <w:rPr>
            <w:webHidden/>
            <w:sz w:val="24"/>
            <w:szCs w:val="24"/>
          </w:rPr>
          <w:tab/>
        </w:r>
        <w:r w:rsidR="00C95FA9" w:rsidRPr="00C60EC5">
          <w:rPr>
            <w:webHidden/>
            <w:sz w:val="24"/>
            <w:szCs w:val="24"/>
          </w:rPr>
          <w:t>9</w:t>
        </w:r>
      </w:hyperlink>
    </w:p>
    <w:p w:rsidR="006622B0" w:rsidRPr="00C60EC5" w:rsidRDefault="00465956" w:rsidP="007A445D">
      <w:pPr>
        <w:pStyle w:val="33"/>
        <w:rPr>
          <w:rFonts w:eastAsiaTheme="minorEastAsia"/>
          <w:sz w:val="24"/>
          <w:szCs w:val="24"/>
          <w:lang w:eastAsia="ru-RU"/>
        </w:rPr>
      </w:pPr>
      <w:hyperlink w:anchor="_Toc491274215" w:history="1">
        <w:r w:rsidR="006622B0" w:rsidRPr="00C60EC5">
          <w:rPr>
            <w:rStyle w:val="afc"/>
            <w:sz w:val="24"/>
            <w:szCs w:val="24"/>
            <w:u w:val="none"/>
          </w:rPr>
          <w:t>1.1.2. Особенности развития и особые образовательные потребности</w:t>
        </w:r>
        <w:r w:rsidR="007C0F42" w:rsidRPr="00C60EC5">
          <w:rPr>
            <w:rStyle w:val="afc"/>
            <w:sz w:val="24"/>
            <w:szCs w:val="24"/>
            <w:u w:val="none"/>
          </w:rPr>
          <w:t xml:space="preserve"> слабовидящих детей</w:t>
        </w:r>
        <w:r w:rsidR="006622B0" w:rsidRPr="00C60EC5">
          <w:rPr>
            <w:webHidden/>
            <w:sz w:val="24"/>
            <w:szCs w:val="24"/>
          </w:rPr>
          <w:tab/>
        </w:r>
      </w:hyperlink>
      <w:r w:rsidR="008321D9" w:rsidRPr="00C60EC5">
        <w:rPr>
          <w:sz w:val="24"/>
          <w:szCs w:val="24"/>
        </w:rPr>
        <w:t>9</w:t>
      </w:r>
    </w:p>
    <w:p w:rsidR="006622B0" w:rsidRPr="00C60EC5" w:rsidRDefault="00465956" w:rsidP="007A445D">
      <w:pPr>
        <w:pStyle w:val="33"/>
        <w:rPr>
          <w:rFonts w:eastAsiaTheme="minorEastAsia"/>
          <w:sz w:val="24"/>
          <w:szCs w:val="24"/>
          <w:lang w:eastAsia="ru-RU"/>
        </w:rPr>
      </w:pPr>
      <w:hyperlink w:anchor="_Toc491274216" w:history="1">
        <w:r w:rsidR="006622B0" w:rsidRPr="00C60EC5">
          <w:rPr>
            <w:rStyle w:val="afc"/>
            <w:sz w:val="24"/>
            <w:szCs w:val="24"/>
            <w:u w:val="none"/>
          </w:rPr>
          <w:t>1.1.3. Приоритетные направления деяте</w:t>
        </w:r>
        <w:r w:rsidR="00C60EC5" w:rsidRPr="00C60EC5">
          <w:rPr>
            <w:rStyle w:val="afc"/>
            <w:sz w:val="24"/>
            <w:szCs w:val="24"/>
            <w:u w:val="none"/>
          </w:rPr>
          <w:t>льности</w:t>
        </w:r>
        <w:r w:rsidR="00C60EC5" w:rsidRPr="00C60EC5">
          <w:rPr>
            <w:rFonts w:eastAsia="Batang"/>
            <w:sz w:val="24"/>
            <w:szCs w:val="24"/>
            <w:lang w:eastAsia="ko-KR"/>
          </w:rPr>
          <w:t xml:space="preserve"> МБОО «Куликовская СОШ»</w:t>
        </w:r>
        <w:r w:rsidR="007A445D" w:rsidRPr="00C60EC5">
          <w:rPr>
            <w:rStyle w:val="afc"/>
            <w:sz w:val="24"/>
            <w:szCs w:val="24"/>
            <w:u w:val="none"/>
          </w:rPr>
          <w:t>…</w:t>
        </w:r>
        <w:r w:rsidR="006622B0" w:rsidRPr="00C60EC5">
          <w:rPr>
            <w:webHidden/>
            <w:sz w:val="24"/>
            <w:szCs w:val="24"/>
          </w:rPr>
          <w:tab/>
        </w:r>
        <w:r w:rsidR="007A445D" w:rsidRPr="00C60EC5">
          <w:rPr>
            <w:webHidden/>
            <w:sz w:val="24"/>
            <w:szCs w:val="24"/>
          </w:rPr>
          <w:t>….</w:t>
        </w:r>
      </w:hyperlink>
      <w:r w:rsidR="008321D9" w:rsidRPr="00C60EC5">
        <w:rPr>
          <w:sz w:val="24"/>
          <w:szCs w:val="24"/>
        </w:rPr>
        <w:t>19</w:t>
      </w:r>
    </w:p>
    <w:p w:rsidR="006622B0" w:rsidRPr="00C60EC5" w:rsidRDefault="00465956" w:rsidP="007A445D">
      <w:pPr>
        <w:pStyle w:val="33"/>
        <w:rPr>
          <w:rFonts w:eastAsiaTheme="minorEastAsia"/>
          <w:sz w:val="24"/>
          <w:szCs w:val="24"/>
          <w:lang w:eastAsia="ru-RU"/>
        </w:rPr>
      </w:pPr>
      <w:hyperlink w:anchor="_Toc491274217" w:history="1">
        <w:r w:rsidR="006622B0" w:rsidRPr="00C60EC5">
          <w:rPr>
            <w:rStyle w:val="afc"/>
            <w:sz w:val="24"/>
            <w:szCs w:val="24"/>
            <w:u w:val="none"/>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C60EC5">
          <w:rPr>
            <w:webHidden/>
            <w:sz w:val="24"/>
            <w:szCs w:val="24"/>
          </w:rPr>
          <w:tab/>
        </w:r>
      </w:hyperlink>
    </w:p>
    <w:p w:rsidR="006622B0" w:rsidRPr="00C60EC5" w:rsidRDefault="00465956" w:rsidP="00C60EC5">
      <w:pPr>
        <w:pStyle w:val="24"/>
        <w:rPr>
          <w:rFonts w:eastAsiaTheme="minorEastAsia"/>
          <w:sz w:val="24"/>
          <w:szCs w:val="24"/>
          <w:lang w:eastAsia="ru-RU"/>
        </w:rPr>
      </w:pPr>
      <w:hyperlink w:anchor="_Toc491274218" w:history="1">
        <w:r w:rsidR="006622B0" w:rsidRPr="00C60EC5">
          <w:rPr>
            <w:rStyle w:val="afc"/>
            <w:sz w:val="24"/>
            <w:szCs w:val="24"/>
            <w:u w:val="none"/>
          </w:rPr>
          <w:t>1.2. Планируемые результаты</w:t>
        </w:r>
        <w:r w:rsidR="006622B0" w:rsidRPr="00C60EC5">
          <w:rPr>
            <w:webHidden/>
            <w:sz w:val="24"/>
            <w:szCs w:val="24"/>
          </w:rPr>
          <w:tab/>
        </w:r>
      </w:hyperlink>
      <w:r w:rsidR="008321D9" w:rsidRPr="00C60EC5">
        <w:rPr>
          <w:sz w:val="24"/>
          <w:szCs w:val="24"/>
        </w:rPr>
        <w:t>26</w:t>
      </w:r>
    </w:p>
    <w:p w:rsidR="006622B0" w:rsidRPr="00C60EC5" w:rsidRDefault="00465956" w:rsidP="007A445D">
      <w:pPr>
        <w:pStyle w:val="33"/>
        <w:rPr>
          <w:rFonts w:eastAsiaTheme="minorEastAsia"/>
          <w:sz w:val="24"/>
          <w:szCs w:val="24"/>
          <w:lang w:eastAsia="ru-RU"/>
        </w:rPr>
      </w:pPr>
      <w:hyperlink w:anchor="_Toc491274219" w:history="1">
        <w:r w:rsidR="006622B0" w:rsidRPr="00C60EC5">
          <w:rPr>
            <w:rStyle w:val="afc"/>
            <w:sz w:val="24"/>
            <w:szCs w:val="24"/>
            <w:u w:val="none"/>
          </w:rPr>
          <w:t>1.2.1. Целевые ориентиры в младенческом возрасте</w:t>
        </w:r>
        <w:r w:rsidR="006622B0" w:rsidRPr="00C60EC5">
          <w:rPr>
            <w:webHidden/>
            <w:sz w:val="24"/>
            <w:szCs w:val="24"/>
          </w:rPr>
          <w:tab/>
        </w:r>
      </w:hyperlink>
      <w:r w:rsidR="008321D9" w:rsidRPr="00C60EC5">
        <w:rPr>
          <w:sz w:val="24"/>
          <w:szCs w:val="24"/>
        </w:rPr>
        <w:t>26</w:t>
      </w:r>
    </w:p>
    <w:p w:rsidR="006622B0" w:rsidRPr="00C60EC5" w:rsidRDefault="00465956" w:rsidP="007A445D">
      <w:pPr>
        <w:pStyle w:val="33"/>
        <w:rPr>
          <w:rFonts w:eastAsiaTheme="minorEastAsia"/>
          <w:sz w:val="24"/>
          <w:szCs w:val="24"/>
          <w:lang w:eastAsia="ru-RU"/>
        </w:rPr>
      </w:pPr>
      <w:hyperlink w:anchor="_Toc491274220" w:history="1">
        <w:r w:rsidR="006622B0" w:rsidRPr="00C60EC5">
          <w:rPr>
            <w:rStyle w:val="afc"/>
            <w:sz w:val="24"/>
            <w:szCs w:val="24"/>
            <w:u w:val="none"/>
          </w:rPr>
          <w:t>1.2.2. Целевые ориентиры в раннем возрасте</w:t>
        </w:r>
        <w:r w:rsidR="006622B0" w:rsidRPr="00C60EC5">
          <w:rPr>
            <w:webHidden/>
            <w:sz w:val="24"/>
            <w:szCs w:val="24"/>
          </w:rPr>
          <w:tab/>
        </w:r>
      </w:hyperlink>
      <w:r w:rsidR="008321D9" w:rsidRPr="00C60EC5">
        <w:rPr>
          <w:sz w:val="24"/>
          <w:szCs w:val="24"/>
        </w:rPr>
        <w:t>28</w:t>
      </w:r>
    </w:p>
    <w:p w:rsidR="006622B0" w:rsidRPr="00C60EC5" w:rsidRDefault="00465956" w:rsidP="007A445D">
      <w:pPr>
        <w:pStyle w:val="33"/>
        <w:rPr>
          <w:rFonts w:eastAsiaTheme="minorEastAsia"/>
          <w:sz w:val="24"/>
          <w:szCs w:val="24"/>
          <w:lang w:eastAsia="ru-RU"/>
        </w:rPr>
      </w:pPr>
      <w:hyperlink w:anchor="_Toc491274221" w:history="1">
        <w:r w:rsidR="006622B0" w:rsidRPr="00C60EC5">
          <w:rPr>
            <w:rStyle w:val="afc"/>
            <w:sz w:val="24"/>
            <w:szCs w:val="24"/>
            <w:u w:val="none"/>
          </w:rPr>
          <w:t>1.2.3. Целевые ориентиры на этапе завершения освоения адаптированной основной образовательной программы дошкольного образования</w:t>
        </w:r>
        <w:r w:rsidR="006622B0" w:rsidRPr="00C60EC5">
          <w:rPr>
            <w:webHidden/>
            <w:sz w:val="24"/>
            <w:szCs w:val="24"/>
          </w:rPr>
          <w:tab/>
        </w:r>
      </w:hyperlink>
      <w:r w:rsidR="008321D9" w:rsidRPr="00C60EC5">
        <w:rPr>
          <w:sz w:val="24"/>
          <w:szCs w:val="24"/>
        </w:rPr>
        <w:t>29</w:t>
      </w:r>
    </w:p>
    <w:p w:rsidR="006622B0" w:rsidRPr="00C60EC5" w:rsidRDefault="00465956" w:rsidP="00C60EC5">
      <w:pPr>
        <w:pStyle w:val="24"/>
        <w:rPr>
          <w:rFonts w:eastAsiaTheme="minorEastAsia"/>
          <w:lang w:eastAsia="ru-RU"/>
        </w:rPr>
      </w:pPr>
      <w:hyperlink w:anchor="_Toc491274222" w:history="1">
        <w:r w:rsidR="006622B0" w:rsidRPr="00C60EC5">
          <w:rPr>
            <w:rStyle w:val="afc"/>
            <w:sz w:val="24"/>
            <w:szCs w:val="24"/>
            <w:u w:val="none"/>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C60EC5">
          <w:rPr>
            <w:webHidden/>
          </w:rPr>
          <w:tab/>
        </w:r>
      </w:hyperlink>
      <w:r w:rsidR="008321D9" w:rsidRPr="00C60EC5">
        <w:t>31</w:t>
      </w:r>
    </w:p>
    <w:p w:rsidR="006622B0" w:rsidRPr="00C60EC5" w:rsidRDefault="00465956" w:rsidP="007A445D">
      <w:pPr>
        <w:pStyle w:val="16"/>
        <w:rPr>
          <w:rFonts w:eastAsiaTheme="minorEastAsia"/>
          <w:sz w:val="24"/>
          <w:szCs w:val="24"/>
          <w:lang w:eastAsia="ru-RU"/>
        </w:rPr>
      </w:pPr>
      <w:hyperlink w:anchor="_Toc491274223" w:history="1">
        <w:r w:rsidR="006622B0" w:rsidRPr="00C60EC5">
          <w:rPr>
            <w:rStyle w:val="afc"/>
            <w:sz w:val="24"/>
            <w:szCs w:val="24"/>
            <w:u w:val="none"/>
          </w:rPr>
          <w:t>2. СОДЕРЖАТЕЛЬНЫЙ РАЗДЕЛ</w:t>
        </w:r>
        <w:r w:rsidR="006622B0" w:rsidRPr="00C60EC5">
          <w:rPr>
            <w:webHidden/>
            <w:sz w:val="24"/>
            <w:szCs w:val="24"/>
          </w:rPr>
          <w:tab/>
        </w:r>
      </w:hyperlink>
      <w:r w:rsidR="008321D9" w:rsidRPr="00C60EC5">
        <w:rPr>
          <w:sz w:val="24"/>
          <w:szCs w:val="24"/>
        </w:rPr>
        <w:t>35</w:t>
      </w:r>
    </w:p>
    <w:p w:rsidR="006622B0" w:rsidRPr="00C60EC5" w:rsidRDefault="00465956" w:rsidP="00C60EC5">
      <w:pPr>
        <w:pStyle w:val="24"/>
        <w:rPr>
          <w:rFonts w:eastAsiaTheme="minorEastAsia"/>
          <w:sz w:val="24"/>
          <w:szCs w:val="24"/>
          <w:lang w:eastAsia="ru-RU"/>
        </w:rPr>
      </w:pPr>
      <w:hyperlink w:anchor="_Toc491274224" w:history="1">
        <w:r w:rsidR="006622B0" w:rsidRPr="00C60EC5">
          <w:rPr>
            <w:rStyle w:val="afc"/>
            <w:sz w:val="24"/>
            <w:szCs w:val="24"/>
            <w:u w:val="none"/>
          </w:rPr>
          <w:t>2.1. Общие положения</w:t>
        </w:r>
        <w:r w:rsidR="006622B0" w:rsidRPr="00C60EC5">
          <w:rPr>
            <w:webHidden/>
            <w:sz w:val="24"/>
            <w:szCs w:val="24"/>
          </w:rPr>
          <w:tab/>
        </w:r>
      </w:hyperlink>
      <w:r w:rsidR="008321D9" w:rsidRPr="00C60EC5">
        <w:rPr>
          <w:sz w:val="24"/>
          <w:szCs w:val="24"/>
        </w:rPr>
        <w:t>35</w:t>
      </w:r>
    </w:p>
    <w:p w:rsidR="006622B0" w:rsidRPr="00C60EC5" w:rsidRDefault="00465956" w:rsidP="00C60EC5">
      <w:pPr>
        <w:pStyle w:val="24"/>
        <w:rPr>
          <w:rFonts w:eastAsiaTheme="minorEastAsia"/>
          <w:lang w:eastAsia="ru-RU"/>
        </w:rPr>
      </w:pPr>
      <w:hyperlink w:anchor="_Toc491274225" w:history="1">
        <w:r w:rsidR="006622B0" w:rsidRPr="00C60EC5">
          <w:rPr>
            <w:rStyle w:val="afc"/>
            <w:sz w:val="24"/>
            <w:szCs w:val="24"/>
            <w:u w:val="none"/>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C60EC5">
          <w:rPr>
            <w:webHidden/>
          </w:rPr>
          <w:tab/>
        </w:r>
      </w:hyperlink>
      <w:r w:rsidR="008321D9" w:rsidRPr="00C60EC5">
        <w:t>35</w:t>
      </w:r>
    </w:p>
    <w:p w:rsidR="006622B0" w:rsidRPr="00C60EC5" w:rsidRDefault="00465956" w:rsidP="007A445D">
      <w:pPr>
        <w:pStyle w:val="33"/>
        <w:rPr>
          <w:rFonts w:eastAsiaTheme="minorEastAsia"/>
          <w:sz w:val="24"/>
          <w:szCs w:val="24"/>
          <w:lang w:eastAsia="ru-RU"/>
        </w:rPr>
      </w:pPr>
      <w:hyperlink w:anchor="_Toc491274226" w:history="1">
        <w:r w:rsidR="006622B0" w:rsidRPr="00C60EC5">
          <w:rPr>
            <w:rStyle w:val="afc"/>
            <w:sz w:val="24"/>
            <w:szCs w:val="24"/>
            <w:u w:val="none"/>
          </w:rPr>
          <w:t>2.2.1. Младенческий и ранний возраст</w:t>
        </w:r>
        <w:r w:rsidR="006622B0" w:rsidRPr="00C60EC5">
          <w:rPr>
            <w:webHidden/>
            <w:sz w:val="24"/>
            <w:szCs w:val="24"/>
          </w:rPr>
          <w:tab/>
        </w:r>
        <w:r w:rsidR="007A445D" w:rsidRPr="00C60EC5">
          <w:rPr>
            <w:webHidden/>
            <w:sz w:val="24"/>
            <w:szCs w:val="24"/>
          </w:rPr>
          <w:t>…..</w:t>
        </w:r>
      </w:hyperlink>
      <w:r w:rsidR="008321D9" w:rsidRPr="00C60EC5">
        <w:rPr>
          <w:sz w:val="24"/>
          <w:szCs w:val="24"/>
        </w:rPr>
        <w:t>35</w:t>
      </w:r>
    </w:p>
    <w:p w:rsidR="006622B0" w:rsidRPr="00C60EC5" w:rsidRDefault="00465956" w:rsidP="007A445D">
      <w:pPr>
        <w:pStyle w:val="33"/>
        <w:rPr>
          <w:rFonts w:eastAsiaTheme="minorEastAsia"/>
          <w:sz w:val="24"/>
          <w:szCs w:val="24"/>
          <w:lang w:eastAsia="ru-RU"/>
        </w:rPr>
      </w:pPr>
      <w:hyperlink w:anchor="_Toc491274227" w:history="1">
        <w:r w:rsidR="006622B0" w:rsidRPr="00C60EC5">
          <w:rPr>
            <w:rStyle w:val="afc"/>
            <w:sz w:val="24"/>
            <w:szCs w:val="24"/>
            <w:u w:val="none"/>
          </w:rPr>
          <w:t>2.2.1.1. Социально-коммуникативное развитие</w:t>
        </w:r>
        <w:r w:rsidR="006622B0" w:rsidRPr="00C60EC5">
          <w:rPr>
            <w:webHidden/>
            <w:sz w:val="24"/>
            <w:szCs w:val="24"/>
          </w:rPr>
          <w:tab/>
        </w:r>
      </w:hyperlink>
      <w:r w:rsidR="008321D9" w:rsidRPr="00C60EC5">
        <w:rPr>
          <w:sz w:val="24"/>
          <w:szCs w:val="24"/>
        </w:rPr>
        <w:t>35</w:t>
      </w:r>
    </w:p>
    <w:p w:rsidR="006622B0" w:rsidRPr="00C60EC5" w:rsidRDefault="00465956" w:rsidP="007A445D">
      <w:pPr>
        <w:pStyle w:val="33"/>
        <w:rPr>
          <w:rFonts w:eastAsiaTheme="minorEastAsia"/>
          <w:sz w:val="24"/>
          <w:szCs w:val="24"/>
          <w:lang w:eastAsia="ru-RU"/>
        </w:rPr>
      </w:pPr>
      <w:hyperlink w:anchor="_Toc491274228" w:history="1">
        <w:r w:rsidR="006622B0" w:rsidRPr="00C60EC5">
          <w:rPr>
            <w:rStyle w:val="afc"/>
            <w:sz w:val="24"/>
            <w:szCs w:val="24"/>
            <w:u w:val="none"/>
          </w:rPr>
          <w:t>2.2.1.2. Познавательное развитие</w:t>
        </w:r>
        <w:r w:rsidR="006622B0" w:rsidRPr="00C60EC5">
          <w:rPr>
            <w:webHidden/>
            <w:sz w:val="24"/>
            <w:szCs w:val="24"/>
          </w:rPr>
          <w:tab/>
        </w:r>
      </w:hyperlink>
      <w:r w:rsidR="008321D9" w:rsidRPr="00C60EC5">
        <w:rPr>
          <w:sz w:val="24"/>
          <w:szCs w:val="24"/>
        </w:rPr>
        <w:t>38</w:t>
      </w:r>
    </w:p>
    <w:p w:rsidR="006622B0" w:rsidRPr="00C60EC5" w:rsidRDefault="00465956" w:rsidP="007A445D">
      <w:pPr>
        <w:pStyle w:val="33"/>
        <w:rPr>
          <w:rFonts w:eastAsiaTheme="minorEastAsia"/>
          <w:sz w:val="24"/>
          <w:szCs w:val="24"/>
          <w:lang w:eastAsia="ru-RU"/>
        </w:rPr>
      </w:pPr>
      <w:hyperlink w:anchor="_Toc491274229" w:history="1">
        <w:r w:rsidR="006622B0" w:rsidRPr="00C60EC5">
          <w:rPr>
            <w:rStyle w:val="afc"/>
            <w:sz w:val="24"/>
            <w:szCs w:val="24"/>
            <w:u w:val="none"/>
          </w:rPr>
          <w:t>2.2.1.3. Речевое развитие</w:t>
        </w:r>
        <w:r w:rsidR="006622B0" w:rsidRPr="00C60EC5">
          <w:rPr>
            <w:webHidden/>
            <w:sz w:val="24"/>
            <w:szCs w:val="24"/>
          </w:rPr>
          <w:tab/>
        </w:r>
      </w:hyperlink>
      <w:r w:rsidR="008321D9" w:rsidRPr="00C60EC5">
        <w:rPr>
          <w:sz w:val="24"/>
          <w:szCs w:val="24"/>
        </w:rPr>
        <w:t>39</w:t>
      </w:r>
    </w:p>
    <w:p w:rsidR="006622B0" w:rsidRPr="00C60EC5" w:rsidRDefault="00465956" w:rsidP="007A445D">
      <w:pPr>
        <w:pStyle w:val="33"/>
        <w:rPr>
          <w:rFonts w:eastAsiaTheme="minorEastAsia"/>
          <w:sz w:val="24"/>
          <w:szCs w:val="24"/>
          <w:lang w:eastAsia="ru-RU"/>
        </w:rPr>
      </w:pPr>
      <w:hyperlink w:anchor="_Toc491274230" w:history="1">
        <w:r w:rsidR="006622B0" w:rsidRPr="00C60EC5">
          <w:rPr>
            <w:rStyle w:val="afc"/>
            <w:sz w:val="24"/>
            <w:szCs w:val="24"/>
            <w:u w:val="none"/>
          </w:rPr>
          <w:t>2.2.1.4. Художественно-эстетическое развитие</w:t>
        </w:r>
        <w:r w:rsidR="006622B0" w:rsidRPr="00C60EC5">
          <w:rPr>
            <w:webHidden/>
            <w:sz w:val="24"/>
            <w:szCs w:val="24"/>
          </w:rPr>
          <w:tab/>
        </w:r>
      </w:hyperlink>
      <w:r w:rsidR="008321D9" w:rsidRPr="00C60EC5">
        <w:rPr>
          <w:sz w:val="24"/>
          <w:szCs w:val="24"/>
        </w:rPr>
        <w:t>40</w:t>
      </w:r>
    </w:p>
    <w:p w:rsidR="006622B0" w:rsidRPr="00C60EC5" w:rsidRDefault="00465956" w:rsidP="007A445D">
      <w:pPr>
        <w:pStyle w:val="33"/>
        <w:rPr>
          <w:rFonts w:eastAsiaTheme="minorEastAsia"/>
          <w:sz w:val="24"/>
          <w:szCs w:val="24"/>
          <w:lang w:eastAsia="ru-RU"/>
        </w:rPr>
      </w:pPr>
      <w:hyperlink w:anchor="_Toc491274231" w:history="1">
        <w:r w:rsidR="006622B0" w:rsidRPr="00C60EC5">
          <w:rPr>
            <w:rStyle w:val="afc"/>
            <w:sz w:val="24"/>
            <w:szCs w:val="24"/>
            <w:u w:val="none"/>
          </w:rPr>
          <w:t>2.2.1.5. Физическое развитие</w:t>
        </w:r>
        <w:r w:rsidR="006622B0" w:rsidRPr="00C60EC5">
          <w:rPr>
            <w:webHidden/>
            <w:sz w:val="24"/>
            <w:szCs w:val="24"/>
          </w:rPr>
          <w:tab/>
        </w:r>
      </w:hyperlink>
      <w:r w:rsidR="008321D9" w:rsidRPr="00C60EC5">
        <w:rPr>
          <w:sz w:val="24"/>
          <w:szCs w:val="24"/>
        </w:rPr>
        <w:t>40</w:t>
      </w:r>
    </w:p>
    <w:p w:rsidR="006622B0" w:rsidRPr="00C60EC5" w:rsidRDefault="00465956" w:rsidP="007A445D">
      <w:pPr>
        <w:pStyle w:val="33"/>
        <w:rPr>
          <w:rFonts w:eastAsiaTheme="minorEastAsia"/>
          <w:sz w:val="24"/>
          <w:szCs w:val="24"/>
          <w:lang w:eastAsia="ru-RU"/>
        </w:rPr>
      </w:pPr>
      <w:hyperlink w:anchor="_Toc491274232" w:history="1">
        <w:r w:rsidR="00CA3BEE" w:rsidRPr="00C60EC5">
          <w:rPr>
            <w:rStyle w:val="afc"/>
            <w:sz w:val="24"/>
            <w:szCs w:val="24"/>
            <w:u w:val="none"/>
          </w:rPr>
          <w:t>2.2.1.6. </w:t>
        </w:r>
        <w:r w:rsidR="006622B0" w:rsidRPr="00C60EC5">
          <w:rPr>
            <w:rStyle w:val="afc"/>
            <w:sz w:val="24"/>
            <w:szCs w:val="24"/>
            <w:u w:val="none"/>
          </w:rPr>
          <w:t>Адаптивные компенсаторно-развивающие программы. Коррекционно-развивающие программы для детей младенческого и раннего возраста</w:t>
        </w:r>
        <w:r w:rsidR="006622B0" w:rsidRPr="00C60EC5">
          <w:rPr>
            <w:webHidden/>
            <w:sz w:val="24"/>
            <w:szCs w:val="24"/>
          </w:rPr>
          <w:tab/>
        </w:r>
      </w:hyperlink>
      <w:r w:rsidR="008321D9" w:rsidRPr="00C60EC5">
        <w:rPr>
          <w:sz w:val="24"/>
          <w:szCs w:val="24"/>
        </w:rPr>
        <w:t>42</w:t>
      </w:r>
    </w:p>
    <w:p w:rsidR="006622B0" w:rsidRPr="00C60EC5" w:rsidRDefault="00465956" w:rsidP="007A445D">
      <w:pPr>
        <w:pStyle w:val="33"/>
        <w:rPr>
          <w:rFonts w:eastAsiaTheme="minorEastAsia"/>
          <w:sz w:val="24"/>
          <w:szCs w:val="24"/>
          <w:lang w:eastAsia="ru-RU"/>
        </w:rPr>
      </w:pPr>
      <w:hyperlink w:anchor="_Toc491274233" w:history="1">
        <w:r w:rsidR="006622B0" w:rsidRPr="00C60EC5">
          <w:rPr>
            <w:rStyle w:val="afc"/>
            <w:sz w:val="24"/>
            <w:szCs w:val="24"/>
            <w:u w:val="none"/>
          </w:rPr>
          <w:t>2.2.1.7. Абилитационная программа дошкольной образовательной организации</w:t>
        </w:r>
        <w:r w:rsidR="006622B0" w:rsidRPr="00C60EC5">
          <w:rPr>
            <w:webHidden/>
            <w:sz w:val="24"/>
            <w:szCs w:val="24"/>
          </w:rPr>
          <w:tab/>
        </w:r>
      </w:hyperlink>
      <w:r w:rsidR="008321D9" w:rsidRPr="00C60EC5">
        <w:rPr>
          <w:sz w:val="24"/>
          <w:szCs w:val="24"/>
        </w:rPr>
        <w:t>57</w:t>
      </w:r>
    </w:p>
    <w:p w:rsidR="006622B0" w:rsidRPr="00C60EC5" w:rsidRDefault="00465956" w:rsidP="007A445D">
      <w:pPr>
        <w:pStyle w:val="33"/>
        <w:rPr>
          <w:rFonts w:eastAsiaTheme="minorEastAsia"/>
          <w:sz w:val="24"/>
          <w:szCs w:val="24"/>
          <w:lang w:eastAsia="ru-RU"/>
        </w:rPr>
      </w:pPr>
      <w:hyperlink w:anchor="_Toc491274235" w:history="1">
        <w:r w:rsidR="006622B0" w:rsidRPr="00C60EC5">
          <w:rPr>
            <w:rStyle w:val="afc"/>
            <w:sz w:val="24"/>
            <w:szCs w:val="24"/>
            <w:u w:val="none"/>
          </w:rPr>
          <w:t>2.2.2. Дошкольный возраст</w:t>
        </w:r>
        <w:r w:rsidR="006622B0" w:rsidRPr="00C60EC5">
          <w:rPr>
            <w:webHidden/>
            <w:sz w:val="24"/>
            <w:szCs w:val="24"/>
          </w:rPr>
          <w:tab/>
        </w:r>
        <w:r w:rsidRPr="00C60EC5">
          <w:rPr>
            <w:webHidden/>
            <w:sz w:val="24"/>
            <w:szCs w:val="24"/>
          </w:rPr>
          <w:fldChar w:fldCharType="begin"/>
        </w:r>
        <w:r w:rsidR="006622B0" w:rsidRPr="00C60EC5">
          <w:rPr>
            <w:webHidden/>
            <w:sz w:val="24"/>
            <w:szCs w:val="24"/>
          </w:rPr>
          <w:instrText xml:space="preserve"> PAGEREF _Toc491274235 \h </w:instrText>
        </w:r>
        <w:r w:rsidRPr="00C60EC5">
          <w:rPr>
            <w:webHidden/>
            <w:sz w:val="24"/>
            <w:szCs w:val="24"/>
          </w:rPr>
        </w:r>
        <w:r w:rsidRPr="00C60EC5">
          <w:rPr>
            <w:webHidden/>
            <w:sz w:val="24"/>
            <w:szCs w:val="24"/>
          </w:rPr>
          <w:fldChar w:fldCharType="separate"/>
        </w:r>
        <w:r w:rsidR="00C60EC5">
          <w:rPr>
            <w:webHidden/>
            <w:sz w:val="24"/>
            <w:szCs w:val="24"/>
          </w:rPr>
          <w:t>68</w:t>
        </w:r>
        <w:r w:rsidRPr="00C60EC5">
          <w:rPr>
            <w:webHidden/>
            <w:sz w:val="24"/>
            <w:szCs w:val="24"/>
          </w:rPr>
          <w:fldChar w:fldCharType="end"/>
        </w:r>
      </w:hyperlink>
    </w:p>
    <w:p w:rsidR="006622B0" w:rsidRPr="00C60EC5" w:rsidRDefault="00465956" w:rsidP="007A445D">
      <w:pPr>
        <w:pStyle w:val="33"/>
        <w:rPr>
          <w:rFonts w:eastAsiaTheme="minorEastAsia"/>
          <w:sz w:val="24"/>
          <w:szCs w:val="24"/>
          <w:lang w:eastAsia="ru-RU"/>
        </w:rPr>
      </w:pPr>
      <w:hyperlink w:anchor="_Toc491274236" w:history="1">
        <w:r w:rsidR="006622B0" w:rsidRPr="00C60EC5">
          <w:rPr>
            <w:rStyle w:val="afc"/>
            <w:sz w:val="24"/>
            <w:szCs w:val="24"/>
            <w:u w:val="none"/>
          </w:rPr>
          <w:t>2.2.2.1. Социально-коммуникативное развитие</w:t>
        </w:r>
        <w:r w:rsidR="006622B0" w:rsidRPr="00C60EC5">
          <w:rPr>
            <w:webHidden/>
            <w:sz w:val="24"/>
            <w:szCs w:val="24"/>
          </w:rPr>
          <w:tab/>
        </w:r>
        <w:r w:rsidRPr="00C60EC5">
          <w:rPr>
            <w:webHidden/>
            <w:sz w:val="24"/>
            <w:szCs w:val="24"/>
          </w:rPr>
          <w:fldChar w:fldCharType="begin"/>
        </w:r>
        <w:r w:rsidR="006622B0" w:rsidRPr="00C60EC5">
          <w:rPr>
            <w:webHidden/>
            <w:sz w:val="24"/>
            <w:szCs w:val="24"/>
          </w:rPr>
          <w:instrText xml:space="preserve"> PAGEREF _Toc491274236 \h </w:instrText>
        </w:r>
        <w:r w:rsidRPr="00C60EC5">
          <w:rPr>
            <w:webHidden/>
            <w:sz w:val="24"/>
            <w:szCs w:val="24"/>
          </w:rPr>
        </w:r>
        <w:r w:rsidRPr="00C60EC5">
          <w:rPr>
            <w:webHidden/>
            <w:sz w:val="24"/>
            <w:szCs w:val="24"/>
          </w:rPr>
          <w:fldChar w:fldCharType="separate"/>
        </w:r>
        <w:r w:rsidR="00C60EC5">
          <w:rPr>
            <w:webHidden/>
            <w:sz w:val="24"/>
            <w:szCs w:val="24"/>
          </w:rPr>
          <w:t>68</w:t>
        </w:r>
        <w:r w:rsidRPr="00C60EC5">
          <w:rPr>
            <w:webHidden/>
            <w:sz w:val="24"/>
            <w:szCs w:val="24"/>
          </w:rPr>
          <w:fldChar w:fldCharType="end"/>
        </w:r>
      </w:hyperlink>
    </w:p>
    <w:p w:rsidR="006622B0" w:rsidRPr="00C60EC5" w:rsidRDefault="00465956" w:rsidP="007A445D">
      <w:pPr>
        <w:pStyle w:val="33"/>
        <w:rPr>
          <w:rFonts w:eastAsiaTheme="minorEastAsia"/>
          <w:sz w:val="24"/>
          <w:szCs w:val="24"/>
          <w:lang w:eastAsia="ru-RU"/>
        </w:rPr>
      </w:pPr>
      <w:hyperlink w:anchor="_Toc491274237" w:history="1">
        <w:r w:rsidR="006622B0" w:rsidRPr="00C60EC5">
          <w:rPr>
            <w:rStyle w:val="afc"/>
            <w:sz w:val="24"/>
            <w:szCs w:val="24"/>
            <w:u w:val="none"/>
          </w:rPr>
          <w:t>2.2.2.2. Познавательное развитие</w:t>
        </w:r>
        <w:r w:rsidR="006622B0" w:rsidRPr="00C60EC5">
          <w:rPr>
            <w:webHidden/>
            <w:sz w:val="24"/>
            <w:szCs w:val="24"/>
          </w:rPr>
          <w:tab/>
        </w:r>
      </w:hyperlink>
      <w:r w:rsidR="008321D9" w:rsidRPr="00C60EC5">
        <w:rPr>
          <w:sz w:val="24"/>
          <w:szCs w:val="24"/>
        </w:rPr>
        <w:t>82</w:t>
      </w:r>
    </w:p>
    <w:p w:rsidR="006622B0" w:rsidRPr="00C60EC5" w:rsidRDefault="00465956" w:rsidP="007A445D">
      <w:pPr>
        <w:pStyle w:val="33"/>
        <w:rPr>
          <w:rFonts w:eastAsiaTheme="minorEastAsia"/>
          <w:sz w:val="24"/>
          <w:szCs w:val="24"/>
          <w:lang w:eastAsia="ru-RU"/>
        </w:rPr>
      </w:pPr>
      <w:hyperlink w:anchor="_Toc491274238" w:history="1">
        <w:r w:rsidR="006622B0" w:rsidRPr="00C60EC5">
          <w:rPr>
            <w:rStyle w:val="afc"/>
            <w:sz w:val="24"/>
            <w:szCs w:val="24"/>
            <w:u w:val="none"/>
          </w:rPr>
          <w:t>2.2.2.3. Речевое развитие</w:t>
        </w:r>
        <w:r w:rsidR="006622B0" w:rsidRPr="00C60EC5">
          <w:rPr>
            <w:webHidden/>
            <w:sz w:val="24"/>
            <w:szCs w:val="24"/>
          </w:rPr>
          <w:tab/>
        </w:r>
        <w:r w:rsidR="00CB3D27" w:rsidRPr="00C60EC5">
          <w:rPr>
            <w:webHidden/>
            <w:sz w:val="24"/>
            <w:szCs w:val="24"/>
          </w:rPr>
          <w:t>8</w:t>
        </w:r>
      </w:hyperlink>
      <w:r w:rsidR="008321D9" w:rsidRPr="00C60EC5">
        <w:rPr>
          <w:sz w:val="24"/>
          <w:szCs w:val="24"/>
        </w:rPr>
        <w:t>9</w:t>
      </w:r>
    </w:p>
    <w:p w:rsidR="006622B0" w:rsidRPr="00C60EC5" w:rsidRDefault="00465956" w:rsidP="007A445D">
      <w:pPr>
        <w:pStyle w:val="33"/>
        <w:rPr>
          <w:rFonts w:eastAsiaTheme="minorEastAsia"/>
          <w:sz w:val="24"/>
          <w:szCs w:val="24"/>
          <w:lang w:eastAsia="ru-RU"/>
        </w:rPr>
      </w:pPr>
      <w:hyperlink w:anchor="_Toc491274239" w:history="1">
        <w:r w:rsidR="006622B0" w:rsidRPr="00C60EC5">
          <w:rPr>
            <w:rStyle w:val="afc"/>
            <w:sz w:val="24"/>
            <w:szCs w:val="24"/>
            <w:u w:val="none"/>
          </w:rPr>
          <w:t>2.2.2.4. Художественно-эстетическое развитие</w:t>
        </w:r>
        <w:r w:rsidR="006622B0" w:rsidRPr="00C60EC5">
          <w:rPr>
            <w:webHidden/>
            <w:sz w:val="24"/>
            <w:szCs w:val="24"/>
          </w:rPr>
          <w:tab/>
        </w:r>
        <w:r w:rsidR="008321D9" w:rsidRPr="00C60EC5">
          <w:rPr>
            <w:webHidden/>
            <w:sz w:val="24"/>
            <w:szCs w:val="24"/>
          </w:rPr>
          <w:t>9</w:t>
        </w:r>
        <w:r w:rsidR="00CB3D27" w:rsidRPr="00C60EC5">
          <w:rPr>
            <w:webHidden/>
            <w:sz w:val="24"/>
            <w:szCs w:val="24"/>
          </w:rPr>
          <w:t>2</w:t>
        </w:r>
      </w:hyperlink>
    </w:p>
    <w:p w:rsidR="006622B0" w:rsidRPr="00C60EC5" w:rsidRDefault="00465956" w:rsidP="007A445D">
      <w:pPr>
        <w:pStyle w:val="33"/>
        <w:rPr>
          <w:rFonts w:eastAsiaTheme="minorEastAsia"/>
          <w:sz w:val="24"/>
          <w:szCs w:val="24"/>
          <w:lang w:eastAsia="ru-RU"/>
        </w:rPr>
      </w:pPr>
      <w:hyperlink w:anchor="_Toc491274240" w:history="1">
        <w:r w:rsidR="006622B0" w:rsidRPr="00C60EC5">
          <w:rPr>
            <w:rStyle w:val="afc"/>
            <w:sz w:val="24"/>
            <w:szCs w:val="24"/>
            <w:u w:val="none"/>
          </w:rPr>
          <w:t>2.2.2.5. Физическое развитие</w:t>
        </w:r>
        <w:r w:rsidR="006622B0" w:rsidRPr="00C60EC5">
          <w:rPr>
            <w:webHidden/>
            <w:sz w:val="24"/>
            <w:szCs w:val="24"/>
          </w:rPr>
          <w:tab/>
        </w:r>
        <w:r w:rsidR="00CB3D27" w:rsidRPr="00C60EC5">
          <w:rPr>
            <w:webHidden/>
            <w:sz w:val="24"/>
            <w:szCs w:val="24"/>
          </w:rPr>
          <w:t>9</w:t>
        </w:r>
      </w:hyperlink>
      <w:r w:rsidR="006B3FD1" w:rsidRPr="00C60EC5">
        <w:rPr>
          <w:sz w:val="24"/>
          <w:szCs w:val="24"/>
        </w:rPr>
        <w:t>8</w:t>
      </w:r>
    </w:p>
    <w:p w:rsidR="006622B0" w:rsidRPr="00C60EC5" w:rsidRDefault="00465956" w:rsidP="00C60EC5">
      <w:pPr>
        <w:pStyle w:val="24"/>
        <w:rPr>
          <w:rFonts w:eastAsiaTheme="minorEastAsia"/>
          <w:lang w:eastAsia="ru-RU"/>
        </w:rPr>
      </w:pPr>
      <w:hyperlink w:anchor="_Toc491274241" w:history="1">
        <w:r w:rsidR="006622B0" w:rsidRPr="00C60EC5">
          <w:rPr>
            <w:rStyle w:val="afc"/>
            <w:sz w:val="24"/>
            <w:szCs w:val="24"/>
            <w:u w:val="none"/>
          </w:rPr>
          <w:t>2.3. Программа коррекционно-развивающей работы</w:t>
        </w:r>
        <w:r w:rsidR="006622B0" w:rsidRPr="00C60EC5">
          <w:rPr>
            <w:webHidden/>
          </w:rPr>
          <w:tab/>
        </w:r>
        <w:r w:rsidR="006B3FD1" w:rsidRPr="00C60EC5">
          <w:rPr>
            <w:webHidden/>
          </w:rPr>
          <w:t>102</w:t>
        </w:r>
      </w:hyperlink>
    </w:p>
    <w:p w:rsidR="006622B0" w:rsidRPr="00C60EC5" w:rsidRDefault="00465956" w:rsidP="00C60EC5">
      <w:pPr>
        <w:pStyle w:val="24"/>
        <w:rPr>
          <w:rFonts w:eastAsiaTheme="minorEastAsia"/>
          <w:lang w:eastAsia="ru-RU"/>
        </w:rPr>
      </w:pPr>
      <w:hyperlink w:anchor="_Toc491274242" w:history="1">
        <w:r w:rsidR="006622B0" w:rsidRPr="00C60EC5">
          <w:rPr>
            <w:rStyle w:val="afc"/>
            <w:sz w:val="24"/>
            <w:szCs w:val="24"/>
            <w:u w:val="none"/>
          </w:rPr>
          <w:t>2.4. Взаимодействие взрослых с детьми</w:t>
        </w:r>
        <w:r w:rsidR="006622B0" w:rsidRPr="00C60EC5">
          <w:rPr>
            <w:webHidden/>
          </w:rPr>
          <w:tab/>
        </w:r>
        <w:r w:rsidR="00CB3D27" w:rsidRPr="00C60EC5">
          <w:rPr>
            <w:webHidden/>
          </w:rPr>
          <w:t>1</w:t>
        </w:r>
      </w:hyperlink>
      <w:r w:rsidR="006B3FD1" w:rsidRPr="00C60EC5">
        <w:t>37</w:t>
      </w:r>
    </w:p>
    <w:p w:rsidR="006622B0" w:rsidRPr="00C60EC5" w:rsidRDefault="00465956" w:rsidP="00C60EC5">
      <w:pPr>
        <w:pStyle w:val="24"/>
        <w:rPr>
          <w:rFonts w:eastAsiaTheme="minorEastAsia"/>
          <w:lang w:eastAsia="ru-RU"/>
        </w:rPr>
      </w:pPr>
      <w:hyperlink w:anchor="_Toc491274243" w:history="1">
        <w:r w:rsidR="006622B0" w:rsidRPr="00C60EC5">
          <w:rPr>
            <w:rStyle w:val="afc"/>
            <w:sz w:val="24"/>
            <w:szCs w:val="24"/>
            <w:u w:val="none"/>
          </w:rPr>
          <w:t>2.5. Взаимодействие педагогического коллектива с семьями дошкольников</w:t>
        </w:r>
        <w:r w:rsidR="006622B0" w:rsidRPr="00C60EC5">
          <w:rPr>
            <w:webHidden/>
          </w:rPr>
          <w:tab/>
        </w:r>
        <w:r w:rsidR="00CB3D27" w:rsidRPr="00C60EC5">
          <w:rPr>
            <w:webHidden/>
          </w:rPr>
          <w:t>1</w:t>
        </w:r>
      </w:hyperlink>
      <w:r w:rsidR="006B3FD1" w:rsidRPr="00C60EC5">
        <w:t>40</w:t>
      </w:r>
    </w:p>
    <w:p w:rsidR="006622B0" w:rsidRPr="00C60EC5" w:rsidRDefault="00465956" w:rsidP="007A445D">
      <w:pPr>
        <w:pStyle w:val="16"/>
        <w:rPr>
          <w:rFonts w:eastAsiaTheme="minorEastAsia"/>
          <w:sz w:val="24"/>
          <w:szCs w:val="24"/>
          <w:lang w:eastAsia="ru-RU"/>
        </w:rPr>
      </w:pPr>
      <w:hyperlink w:anchor="_Toc491274244" w:history="1">
        <w:r w:rsidR="006622B0" w:rsidRPr="00C60EC5">
          <w:rPr>
            <w:rStyle w:val="afc"/>
            <w:sz w:val="24"/>
            <w:szCs w:val="24"/>
            <w:u w:val="none"/>
          </w:rPr>
          <w:t>3. ОРГАНИЗАЦИОННЫЙ РАЗДЕЛ</w:t>
        </w:r>
        <w:r w:rsidR="006622B0" w:rsidRPr="00C60EC5">
          <w:rPr>
            <w:webHidden/>
            <w:sz w:val="24"/>
            <w:szCs w:val="24"/>
          </w:rPr>
          <w:tab/>
        </w:r>
        <w:r w:rsidR="00CB3D27" w:rsidRPr="00C60EC5">
          <w:rPr>
            <w:webHidden/>
            <w:sz w:val="24"/>
            <w:szCs w:val="24"/>
          </w:rPr>
          <w:t>1</w:t>
        </w:r>
      </w:hyperlink>
      <w:r w:rsidR="006B3FD1" w:rsidRPr="00C60EC5">
        <w:rPr>
          <w:sz w:val="24"/>
          <w:szCs w:val="24"/>
        </w:rPr>
        <w:t>42</w:t>
      </w:r>
    </w:p>
    <w:p w:rsidR="006622B0" w:rsidRPr="00C60EC5" w:rsidRDefault="00465956" w:rsidP="00C60EC5">
      <w:pPr>
        <w:pStyle w:val="24"/>
        <w:rPr>
          <w:rFonts w:eastAsiaTheme="minorEastAsia"/>
          <w:lang w:eastAsia="ru-RU"/>
        </w:rPr>
      </w:pPr>
      <w:hyperlink w:anchor="_Toc491274245" w:history="1">
        <w:r w:rsidR="006622B0" w:rsidRPr="00C60EC5">
          <w:rPr>
            <w:rStyle w:val="afc"/>
            <w:sz w:val="24"/>
            <w:szCs w:val="24"/>
            <w:u w:val="none"/>
          </w:rPr>
          <w:t>3.1. Психолого-педагогические условия, обеспечивающие развитие ребенка</w:t>
        </w:r>
        <w:r w:rsidR="006622B0" w:rsidRPr="00C60EC5">
          <w:rPr>
            <w:webHidden/>
          </w:rPr>
          <w:tab/>
        </w:r>
        <w:r w:rsidR="00CB3D27" w:rsidRPr="00C60EC5">
          <w:rPr>
            <w:webHidden/>
          </w:rPr>
          <w:t>1</w:t>
        </w:r>
      </w:hyperlink>
      <w:r w:rsidR="006B3FD1" w:rsidRPr="00C60EC5">
        <w:t>42</w:t>
      </w:r>
    </w:p>
    <w:p w:rsidR="006622B0" w:rsidRPr="00C60EC5" w:rsidRDefault="00465956" w:rsidP="00C60EC5">
      <w:pPr>
        <w:pStyle w:val="24"/>
        <w:rPr>
          <w:rFonts w:eastAsiaTheme="minorEastAsia"/>
          <w:lang w:eastAsia="ru-RU"/>
        </w:rPr>
      </w:pPr>
      <w:hyperlink w:anchor="_Toc491274246" w:history="1">
        <w:r w:rsidR="006622B0" w:rsidRPr="00C60EC5">
          <w:rPr>
            <w:rStyle w:val="afc"/>
            <w:sz w:val="24"/>
            <w:szCs w:val="24"/>
            <w:u w:val="none"/>
          </w:rPr>
          <w:t>3.2. Организация развивающей предметно-пространственной среды</w:t>
        </w:r>
        <w:r w:rsidR="006622B0" w:rsidRPr="00C60EC5">
          <w:rPr>
            <w:webHidden/>
          </w:rPr>
          <w:tab/>
        </w:r>
        <w:r w:rsidR="00CB3D27" w:rsidRPr="00C60EC5">
          <w:rPr>
            <w:webHidden/>
          </w:rPr>
          <w:t>1</w:t>
        </w:r>
      </w:hyperlink>
      <w:r w:rsidR="006B3FD1" w:rsidRPr="00C60EC5">
        <w:t>44</w:t>
      </w:r>
    </w:p>
    <w:p w:rsidR="006622B0" w:rsidRPr="00C60EC5" w:rsidRDefault="00465956" w:rsidP="00C60EC5">
      <w:pPr>
        <w:pStyle w:val="24"/>
        <w:rPr>
          <w:rFonts w:eastAsiaTheme="minorEastAsia"/>
          <w:lang w:eastAsia="ru-RU"/>
        </w:rPr>
      </w:pPr>
      <w:hyperlink w:anchor="_Toc491274247" w:history="1">
        <w:r w:rsidR="006622B0" w:rsidRPr="00C60EC5">
          <w:rPr>
            <w:rStyle w:val="afc"/>
            <w:sz w:val="24"/>
            <w:szCs w:val="24"/>
            <w:u w:val="none"/>
          </w:rPr>
          <w:t>3.3. Кадровые условия реализации адаптированной основной образовательной программы дошкольного образования</w:t>
        </w:r>
        <w:r w:rsidR="006622B0" w:rsidRPr="00C60EC5">
          <w:rPr>
            <w:webHidden/>
          </w:rPr>
          <w:tab/>
        </w:r>
        <w:r w:rsidR="00CB3D27" w:rsidRPr="00C60EC5">
          <w:rPr>
            <w:webHidden/>
          </w:rPr>
          <w:t>1</w:t>
        </w:r>
      </w:hyperlink>
      <w:r w:rsidR="006B3FD1" w:rsidRPr="00C60EC5">
        <w:t>48</w:t>
      </w:r>
    </w:p>
    <w:p w:rsidR="006622B0" w:rsidRPr="00C60EC5" w:rsidRDefault="00465956" w:rsidP="00C60EC5">
      <w:pPr>
        <w:pStyle w:val="24"/>
        <w:rPr>
          <w:rFonts w:eastAsiaTheme="minorEastAsia"/>
          <w:lang w:eastAsia="ru-RU"/>
        </w:rPr>
      </w:pPr>
      <w:hyperlink w:anchor="_Toc491274248" w:history="1">
        <w:r w:rsidR="006622B0" w:rsidRPr="00C60EC5">
          <w:rPr>
            <w:rStyle w:val="afc"/>
            <w:sz w:val="24"/>
            <w:szCs w:val="24"/>
            <w:u w:val="none"/>
          </w:rPr>
          <w:t>3.4. Материально-техническое обеспечение адаптированной основной образовательной программы дошкольного образования</w:t>
        </w:r>
        <w:r w:rsidR="006622B0" w:rsidRPr="00C60EC5">
          <w:rPr>
            <w:webHidden/>
          </w:rPr>
          <w:tab/>
        </w:r>
        <w:r w:rsidR="00CB3D27" w:rsidRPr="00C60EC5">
          <w:rPr>
            <w:webHidden/>
          </w:rPr>
          <w:t>1</w:t>
        </w:r>
      </w:hyperlink>
      <w:r w:rsidR="006B3FD1" w:rsidRPr="00C60EC5">
        <w:t>49</w:t>
      </w:r>
    </w:p>
    <w:p w:rsidR="006622B0" w:rsidRPr="00C60EC5" w:rsidRDefault="00465956" w:rsidP="00C60EC5">
      <w:pPr>
        <w:pStyle w:val="24"/>
        <w:rPr>
          <w:rFonts w:eastAsiaTheme="minorEastAsia"/>
          <w:lang w:eastAsia="ru-RU"/>
        </w:rPr>
      </w:pPr>
      <w:hyperlink w:anchor="_Toc491274249" w:history="1">
        <w:r w:rsidR="006622B0" w:rsidRPr="00C60EC5">
          <w:rPr>
            <w:rStyle w:val="afc"/>
            <w:sz w:val="24"/>
            <w:szCs w:val="24"/>
            <w:u w:val="none"/>
          </w:rPr>
          <w:t>3.5. Финансовые условия реализации адаптированной основной образовательной программы дошкольного образования</w:t>
        </w:r>
        <w:r w:rsidR="006622B0" w:rsidRPr="00C60EC5">
          <w:rPr>
            <w:webHidden/>
          </w:rPr>
          <w:tab/>
        </w:r>
        <w:r w:rsidR="00CB3D27" w:rsidRPr="00C60EC5">
          <w:rPr>
            <w:webHidden/>
          </w:rPr>
          <w:t>1</w:t>
        </w:r>
      </w:hyperlink>
      <w:r w:rsidR="006B3FD1" w:rsidRPr="00C60EC5">
        <w:t>50</w:t>
      </w:r>
    </w:p>
    <w:p w:rsidR="006622B0" w:rsidRPr="00C60EC5" w:rsidRDefault="00465956" w:rsidP="00C60EC5">
      <w:pPr>
        <w:pStyle w:val="24"/>
        <w:rPr>
          <w:rFonts w:eastAsiaTheme="minorEastAsia"/>
          <w:lang w:eastAsia="ru-RU"/>
        </w:rPr>
      </w:pPr>
      <w:hyperlink w:anchor="_Toc491274250" w:history="1">
        <w:r w:rsidR="006622B0" w:rsidRPr="00C60EC5">
          <w:rPr>
            <w:rStyle w:val="afc"/>
            <w:sz w:val="24"/>
            <w:szCs w:val="24"/>
            <w:u w:val="none"/>
          </w:rPr>
          <w:t>3.6. Планирование образовательной деятельности</w:t>
        </w:r>
        <w:r w:rsidR="006622B0" w:rsidRPr="00C60EC5">
          <w:rPr>
            <w:webHidden/>
          </w:rPr>
          <w:tab/>
        </w:r>
        <w:r w:rsidR="006B3FD1" w:rsidRPr="00C60EC5">
          <w:rPr>
            <w:webHidden/>
          </w:rPr>
          <w:t>1</w:t>
        </w:r>
      </w:hyperlink>
      <w:r w:rsidR="006B3FD1" w:rsidRPr="00C60EC5">
        <w:t>59</w:t>
      </w:r>
    </w:p>
    <w:p w:rsidR="006622B0" w:rsidRPr="00C60EC5" w:rsidRDefault="00465956" w:rsidP="00C60EC5">
      <w:pPr>
        <w:pStyle w:val="24"/>
        <w:rPr>
          <w:rFonts w:eastAsiaTheme="minorEastAsia"/>
          <w:lang w:eastAsia="ru-RU"/>
        </w:rPr>
      </w:pPr>
      <w:hyperlink w:anchor="_Toc491274251" w:history="1">
        <w:r w:rsidR="006622B0" w:rsidRPr="00C60EC5">
          <w:rPr>
            <w:rStyle w:val="afc"/>
            <w:sz w:val="24"/>
            <w:szCs w:val="24"/>
            <w:u w:val="none"/>
          </w:rPr>
          <w:t>3.7. Режим дня и распорядок</w:t>
        </w:r>
        <w:r w:rsidR="006622B0" w:rsidRPr="00C60EC5">
          <w:rPr>
            <w:webHidden/>
          </w:rPr>
          <w:tab/>
        </w:r>
      </w:hyperlink>
      <w:r w:rsidR="006B3FD1" w:rsidRPr="00C60EC5">
        <w:t>160</w:t>
      </w:r>
    </w:p>
    <w:p w:rsidR="006622B0" w:rsidRPr="00C60EC5" w:rsidRDefault="00465956" w:rsidP="00C60EC5">
      <w:pPr>
        <w:pStyle w:val="24"/>
        <w:rPr>
          <w:rFonts w:eastAsiaTheme="minorEastAsia"/>
          <w:lang w:eastAsia="ru-RU"/>
        </w:rPr>
      </w:pPr>
      <w:hyperlink w:anchor="_Toc491274252" w:history="1">
        <w:r w:rsidR="006622B0" w:rsidRPr="00C60EC5">
          <w:rPr>
            <w:rStyle w:val="afc"/>
            <w:sz w:val="24"/>
            <w:szCs w:val="24"/>
            <w:u w:val="none"/>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C60EC5">
          <w:rPr>
            <w:webHidden/>
          </w:rPr>
          <w:tab/>
        </w:r>
      </w:hyperlink>
      <w:r w:rsidR="006B3FD1" w:rsidRPr="00C60EC5">
        <w:t>171</w:t>
      </w:r>
    </w:p>
    <w:p w:rsidR="006622B0" w:rsidRPr="00C60EC5" w:rsidRDefault="00465956" w:rsidP="00C60EC5">
      <w:pPr>
        <w:pStyle w:val="24"/>
        <w:rPr>
          <w:rFonts w:eastAsiaTheme="minorEastAsia"/>
          <w:lang w:eastAsia="ru-RU"/>
        </w:rPr>
      </w:pPr>
      <w:hyperlink w:anchor="_Toc491274253" w:history="1">
        <w:r w:rsidR="006622B0" w:rsidRPr="00C60EC5">
          <w:rPr>
            <w:rStyle w:val="afc"/>
            <w:sz w:val="24"/>
            <w:szCs w:val="24"/>
            <w:u w:val="none"/>
          </w:rPr>
          <w:t>3.9. Перечень нормативных и нормативно-методических документов</w:t>
        </w:r>
        <w:r w:rsidR="006622B0" w:rsidRPr="00C60EC5">
          <w:rPr>
            <w:webHidden/>
          </w:rPr>
          <w:tab/>
        </w:r>
      </w:hyperlink>
      <w:r w:rsidR="006B3FD1" w:rsidRPr="00C60EC5">
        <w:t>173</w:t>
      </w:r>
    </w:p>
    <w:p w:rsidR="00F4521B" w:rsidRPr="00C60EC5" w:rsidRDefault="00465956" w:rsidP="007A445D">
      <w:pPr>
        <w:widowControl w:val="0"/>
        <w:tabs>
          <w:tab w:val="right" w:leader="dot" w:pos="9923"/>
        </w:tabs>
        <w:spacing w:after="0" w:line="336" w:lineRule="auto"/>
        <w:jc w:val="both"/>
        <w:rPr>
          <w:rFonts w:ascii="Times New Roman" w:hAnsi="Times New Roman" w:cs="Times New Roman"/>
          <w:sz w:val="24"/>
          <w:szCs w:val="24"/>
        </w:rPr>
      </w:pPr>
      <w:r w:rsidRPr="00C60EC5">
        <w:rPr>
          <w:rFonts w:ascii="Times New Roman" w:hAnsi="Times New Roman" w:cs="Times New Roman"/>
          <w:b/>
          <w:sz w:val="24"/>
          <w:szCs w:val="24"/>
        </w:rPr>
        <w:fldChar w:fldCharType="end"/>
      </w:r>
      <w:r w:rsidR="00156894" w:rsidRPr="00C60EC5">
        <w:rPr>
          <w:rFonts w:ascii="Times New Roman" w:hAnsi="Times New Roman" w:cs="Times New Roman"/>
          <w:sz w:val="24"/>
          <w:szCs w:val="24"/>
        </w:rPr>
        <w:t>3.10. Перечень литературных источников</w:t>
      </w:r>
      <w:r w:rsidR="00CD250B" w:rsidRPr="00C60EC5">
        <w:rPr>
          <w:rFonts w:ascii="Times New Roman" w:hAnsi="Times New Roman" w:cs="Times New Roman"/>
          <w:sz w:val="24"/>
          <w:szCs w:val="24"/>
        </w:rPr>
        <w:t>................</w:t>
      </w:r>
      <w:r w:rsidR="006B3FD1" w:rsidRPr="00C60EC5">
        <w:rPr>
          <w:rFonts w:ascii="Times New Roman" w:hAnsi="Times New Roman" w:cs="Times New Roman"/>
          <w:sz w:val="24"/>
          <w:szCs w:val="24"/>
        </w:rPr>
        <w:t>.......................</w:t>
      </w:r>
      <w:r w:rsidR="00CD250B" w:rsidRPr="00C60EC5">
        <w:rPr>
          <w:rFonts w:ascii="Times New Roman" w:hAnsi="Times New Roman" w:cs="Times New Roman"/>
          <w:sz w:val="24"/>
          <w:szCs w:val="24"/>
        </w:rPr>
        <w:t xml:space="preserve">........................................ </w:t>
      </w:r>
      <w:r w:rsidR="006B3FD1" w:rsidRPr="00C60EC5">
        <w:rPr>
          <w:rFonts w:ascii="Times New Roman" w:hAnsi="Times New Roman" w:cs="Times New Roman"/>
          <w:sz w:val="24"/>
          <w:szCs w:val="24"/>
        </w:rPr>
        <w:t>1</w:t>
      </w:r>
      <w:r w:rsidR="001F76E2" w:rsidRPr="00C60EC5">
        <w:rPr>
          <w:rFonts w:ascii="Times New Roman" w:hAnsi="Times New Roman" w:cs="Times New Roman"/>
          <w:sz w:val="24"/>
          <w:szCs w:val="24"/>
        </w:rPr>
        <w:t>7</w:t>
      </w:r>
      <w:r w:rsidR="006B3FD1" w:rsidRPr="00C60EC5">
        <w:rPr>
          <w:rFonts w:ascii="Times New Roman" w:hAnsi="Times New Roman" w:cs="Times New Roman"/>
          <w:sz w:val="24"/>
          <w:szCs w:val="24"/>
        </w:rPr>
        <w:t>4</w:t>
      </w:r>
    </w:p>
    <w:p w:rsidR="003446FA" w:rsidRPr="00623661" w:rsidRDefault="001B7738" w:rsidP="00623661">
      <w:pPr>
        <w:jc w:val="center"/>
        <w:rPr>
          <w:rFonts w:ascii="Times New Roman" w:eastAsiaTheme="majorEastAsia" w:hAnsi="Times New Roman" w:cs="Times New Roman"/>
          <w:b/>
          <w:bCs/>
          <w:sz w:val="28"/>
          <w:szCs w:val="24"/>
        </w:rPr>
      </w:pPr>
      <w:bookmarkStart w:id="0" w:name="_Toc491274211"/>
      <w:r w:rsidRPr="00C60EC5">
        <w:rPr>
          <w:sz w:val="24"/>
          <w:szCs w:val="24"/>
        </w:rPr>
        <w:br w:type="page"/>
      </w:r>
      <w:bookmarkStart w:id="1" w:name="_Toc491274212"/>
      <w:bookmarkEnd w:id="0"/>
      <w:r w:rsidR="003446FA" w:rsidRPr="00623661">
        <w:rPr>
          <w:b/>
          <w:sz w:val="28"/>
          <w:szCs w:val="24"/>
        </w:rPr>
        <w:lastRenderedPageBreak/>
        <w:t>1. ЦЕЛЕВОЙ РАЗДЕЛ</w:t>
      </w:r>
      <w:bookmarkEnd w:id="1"/>
    </w:p>
    <w:p w:rsidR="003446FA" w:rsidRPr="001B7738" w:rsidRDefault="003446FA"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2950DB">
      <w:pPr>
        <w:pStyle w:val="14"/>
        <w:rPr>
          <w:sz w:val="24"/>
          <w:szCs w:val="24"/>
        </w:rPr>
      </w:pPr>
      <w:bookmarkStart w:id="2" w:name="_Toc491274213"/>
      <w:r w:rsidRPr="001B7738">
        <w:rPr>
          <w:sz w:val="24"/>
          <w:szCs w:val="24"/>
        </w:rPr>
        <w:t>1.1. Пояснительная записка</w:t>
      </w:r>
      <w:bookmarkEnd w:id="2"/>
      <w:r w:rsidRPr="001B7738">
        <w:rPr>
          <w:sz w:val="24"/>
          <w:szCs w:val="24"/>
        </w:rPr>
        <w:tab/>
      </w:r>
    </w:p>
    <w:p w:rsidR="003446FA" w:rsidRPr="001B7738" w:rsidRDefault="003446FA" w:rsidP="00B17828">
      <w:pPr>
        <w:pStyle w:val="31"/>
      </w:pPr>
      <w:bookmarkStart w:id="3"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3"/>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ЦельАООП для слабовидящих дошкольников – создание образовательной среды, обеспечивающейдошкольнику личностный рост с актуализацией и реализацией им адаптивно-компенсаторного потенциалав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самопрезентации в среде сверстников;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B3133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w:t>
      </w:r>
      <w:r w:rsidR="003446FA" w:rsidRPr="001B7738">
        <w:rPr>
          <w:rFonts w:ascii="Times New Roman" w:hAnsi="Times New Roman" w:cs="Times New Roman"/>
          <w:sz w:val="24"/>
          <w:szCs w:val="24"/>
        </w:rPr>
        <w:lastRenderedPageBreak/>
        <w:t>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B17828">
      <w:pPr>
        <w:pStyle w:val="31"/>
      </w:pPr>
      <w:bookmarkStart w:id="4" w:name="_Toc491274215"/>
      <w:r w:rsidRPr="001B7738">
        <w:t>1.1.2. Особенности развития и особые образовательные потребности</w:t>
      </w:r>
      <w:bookmarkEnd w:id="4"/>
      <w:r w:rsidR="007C0F42" w:rsidRPr="001B7738">
        <w:t xml:space="preserve"> слабовидящих детей</w:t>
      </w:r>
    </w:p>
    <w:p w:rsid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цветовогозрения, других функций зрительной системы в отдельности или в совокупности, осложняющие стабильное качественное получениеи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дистрофические изменения сетчатки и недоразвитие или атрофия зрительных нервов).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ретинопатией недоношенных.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По показателям остроты зрения на лучше видящем глазу в условиях оптической коррекции определяются три степени слабовидения. Cлабовидение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0,05–0,09. </w:t>
      </w:r>
      <w:r w:rsidRPr="001B7738">
        <w:rPr>
          <w:rFonts w:ascii="Times New Roman" w:hAnsi="Times New Roman" w:cs="Times New Roman"/>
          <w:sz w:val="24"/>
          <w:szCs w:val="24"/>
        </w:rPr>
        <w:lastRenderedPageBreak/>
        <w:t>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другой(их) базовой(ых) зрительн</w:t>
      </w:r>
      <w:r w:rsidR="00FA2887" w:rsidRPr="001B7738">
        <w:rPr>
          <w:rFonts w:ascii="Times New Roman" w:hAnsi="Times New Roman" w:cs="Times New Roman"/>
          <w:sz w:val="24"/>
          <w:szCs w:val="24"/>
        </w:rPr>
        <w:t>ой(</w:t>
      </w:r>
      <w:r w:rsidRPr="001B7738">
        <w:rPr>
          <w:rFonts w:ascii="Times New Roman" w:hAnsi="Times New Roman" w:cs="Times New Roman"/>
          <w:sz w:val="24"/>
          <w:szCs w:val="24"/>
        </w:rPr>
        <w:t>ых</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функци</w:t>
      </w:r>
      <w:r w:rsidR="00FA2887" w:rsidRPr="001B7738">
        <w:rPr>
          <w:rFonts w:ascii="Times New Roman" w:hAnsi="Times New Roman" w:cs="Times New Roman"/>
          <w:sz w:val="24"/>
          <w:szCs w:val="24"/>
        </w:rPr>
        <w:t>(</w:t>
      </w:r>
      <w:r w:rsidR="00380637" w:rsidRPr="001B7738">
        <w:rPr>
          <w:rFonts w:ascii="Times New Roman" w:hAnsi="Times New Roman" w:cs="Times New Roman"/>
          <w:sz w:val="24"/>
          <w:szCs w:val="24"/>
        </w:rPr>
        <w:t>й</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 ним может привести игнорирование вжизнедеятельности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успешного развития зрения и, следовательно, значительного повышения уровня </w:t>
      </w:r>
      <w:r w:rsidRPr="001B7738">
        <w:rPr>
          <w:rFonts w:ascii="Times New Roman" w:hAnsi="Times New Roman" w:cs="Times New Roman"/>
          <w:sz w:val="24"/>
          <w:szCs w:val="24"/>
        </w:rPr>
        <w:lastRenderedPageBreak/>
        <w:t>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наразвитие ребенка дошкольного возраста.Связано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 xml:space="preserve">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человека.Тифлопсихологиейобосновано и доказано, что дети с нарушением зрения развиваются по общим законам с нормально видящими. В тоже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 xml:space="preserve">физического и личностного развития, обусловленных прямым или косвенным негативным влияниемнарушенного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вобщем развитии и в развитии отдельных личностных сфер.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темпу развития нормально видящих сверстников. Слабовидящим детям свойственно в большей или меньшей степени выраженностиотставание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r w:rsidRPr="001B7738">
        <w:rPr>
          <w:rFonts w:ascii="Times New Roman" w:hAnsi="Times New Roman" w:cs="Times New Roman"/>
          <w:sz w:val="24"/>
          <w:szCs w:val="24"/>
        </w:rPr>
        <w:t>с</w:t>
      </w:r>
      <w:r w:rsidR="009319DF" w:rsidRPr="001B7738">
        <w:rPr>
          <w:rFonts w:ascii="Times New Roman" w:hAnsi="Times New Roman" w:cs="Times New Roman"/>
          <w:sz w:val="24"/>
          <w:szCs w:val="24"/>
        </w:rPr>
        <w:t xml:space="preserve">о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сенсорно-перцептивной сфере проявляется отставание в развитии свойств восприятия: скорости, </w:t>
      </w:r>
      <w:r w:rsidRPr="001B7738">
        <w:rPr>
          <w:rFonts w:ascii="Times New Roman" w:hAnsi="Times New Roman" w:cs="Times New Roman"/>
          <w:sz w:val="24"/>
          <w:szCs w:val="24"/>
        </w:rPr>
        <w:lastRenderedPageBreak/>
        <w:t>константности, обобщенности, осмысленности, симультантности.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трудностямивзаимодействия с предметно-объектным миром, снижением общей и двигательной активности.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637A8C">
      <w:pPr>
        <w:spacing w:after="0" w:line="36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 xml:space="preserve">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коммуникативные.Слабовидениеобуславливает возможность развитияу дошкольников вторичных нарушений: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недостаточность осмысленности чувственногоотражения;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 xml:space="preserve">отставание в моторных умениях, недостаточная развитость физических качеств, координации,недостаточное развитие психической структуры «схема тела»;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взрослых к личностным потребностямслабовидящего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как: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w:t>
      </w:r>
      <w:r w:rsidR="0093680B" w:rsidRPr="001B7738">
        <w:rPr>
          <w:rFonts w:ascii="Times New Roman" w:hAnsi="Times New Roman" w:cs="Times New Roman"/>
          <w:sz w:val="24"/>
          <w:szCs w:val="24"/>
        </w:rPr>
        <w:lastRenderedPageBreak/>
        <w:t xml:space="preserve">интересов и активности, отсутствие или слабое проявление любознательности;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недостаточная сформированность социальных эталонов, пантомимическаяпассивность, неточность движений;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обобщения,сравнения, группировки, классификации, абстрагирования и др.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креативные и нравственныеинтегративные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всего,по данным тифлологии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
    <w:p w:rsidR="0093680B" w:rsidRPr="001B7738" w:rsidRDefault="00585AA8"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компетентностиокружающего социума, трудности эмоциональнойотзывчивости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r w:rsidR="00585AA8" w:rsidRPr="001B7738">
        <w:rPr>
          <w:rFonts w:ascii="Times New Roman" w:hAnsi="Times New Roman" w:cs="Times New Roman"/>
          <w:sz w:val="24"/>
          <w:szCs w:val="24"/>
        </w:rPr>
        <w:t>дифференцированности</w:t>
      </w:r>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нности образов;малая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lastRenderedPageBreak/>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представлений,активизация и совершенствованиеспособов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ипосредством прямого обучения;трудности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мире,о предметах и явлениях действительности и их отношениях;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функция,требующая целенаправленного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w:t>
      </w:r>
      <w:r w:rsidRPr="001B7738">
        <w:rPr>
          <w:rFonts w:ascii="Times New Roman" w:hAnsi="Times New Roman" w:cs="Times New Roman"/>
          <w:sz w:val="24"/>
          <w:szCs w:val="24"/>
        </w:rPr>
        <w:lastRenderedPageBreak/>
        <w:t>чувственных образов движений, малый запас двигательных умений, трудности освоения игрбольшой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«красивый»,«безобразный».</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развиваязрительный тип восприятия, характерный для зрячих, имеют как особенности развитияпроцесса зрительного восприятия, так и особенности его протекания в психической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отнести: </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темп(в сравнении с нормально видящими сверстниками) развития процесса зрительного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зависимость темпа развития от степени зрительной депривации;</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ми низкое качество составляющих операционный механизм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б</w:t>
      </w:r>
      <w:r w:rsidR="0093680B" w:rsidRPr="001B7738">
        <w:rPr>
          <w:rFonts w:ascii="Times New Roman" w:hAnsi="Times New Roman" w:cs="Times New Roman"/>
          <w:sz w:val="24"/>
          <w:szCs w:val="24"/>
        </w:rPr>
        <w:t>едность чувственного опыта;</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возникновение особых сенсорно-перцептивныхпотребностей;</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условияхих спонтанного формирования;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зависимостьот степени слабовидения и/или структурной сложности объекта восприятия;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преобладание сукцессивности над симультантностью построения зрительного образа;</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мотивациик зрительной перцептивной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успешностьпроцесса зрительного восприятия от психоэмоционального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илисочетанными зрительной депривации нарушениями психическойдеятельности.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нка к нарушению </w:t>
      </w:r>
      <w:r w:rsidR="0093680B" w:rsidRPr="001B7738">
        <w:rPr>
          <w:rFonts w:ascii="Times New Roman" w:hAnsi="Times New Roman" w:cs="Times New Roman"/>
          <w:sz w:val="24"/>
          <w:szCs w:val="24"/>
        </w:rPr>
        <w:lastRenderedPageBreak/>
        <w:t>зрения,возможностям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профессиональной поддержкисемьи по вопросам развития и воспитания слабовидящих детей;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B17828">
        <w:rPr>
          <w:rFonts w:ascii="Times New Roman" w:hAnsi="Times New Roman" w:cs="Times New Roman"/>
          <w:sz w:val="24"/>
          <w:szCs w:val="24"/>
        </w:rPr>
        <w:t xml:space="preserve">в </w:t>
      </w:r>
      <w:r w:rsidR="00B17828">
        <w:rPr>
          <w:rFonts w:ascii="Times New Roman" w:eastAsia="Batang" w:hAnsi="Times New Roman" w:cs="Times New Roman"/>
          <w:sz w:val="24"/>
          <w:szCs w:val="24"/>
          <w:lang w:eastAsia="ko-KR"/>
        </w:rPr>
        <w:t>МБОО «Куликовская СОШ»</w:t>
      </w:r>
      <w:r w:rsidR="0093680B" w:rsidRPr="001B7738">
        <w:rPr>
          <w:rFonts w:ascii="Times New Roman" w:hAnsi="Times New Roman" w:cs="Times New Roman"/>
          <w:sz w:val="24"/>
          <w:szCs w:val="24"/>
        </w:rPr>
        <w:t xml:space="preserve">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слабовидящихдошкольников относятся потребности: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деятельностис освоением умений формирования полимодальных и осмысленных зрительных образов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использовании в жизнедеятельности оптической коррекции, максимально повышающей функциональные возможностинарушенного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тифлотехнических средств, улучшающих качество оптофизических характеристик визуально воспринимаемого материала; </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w:t>
      </w:r>
      <w:r w:rsidR="0093680B" w:rsidRPr="001B7738">
        <w:rPr>
          <w:rFonts w:ascii="Times New Roman" w:hAnsi="Times New Roman" w:cs="Times New Roman"/>
          <w:sz w:val="24"/>
          <w:szCs w:val="24"/>
        </w:rPr>
        <w:lastRenderedPageBreak/>
        <w:t>деятельности, обусловленных недостаточной ролью зрения в оценке происходящего, с развитием коммуникативных умений и навыков;</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владении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развитии умений и навыков взаимодействия со сверстниками в разных видах деятельности;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мами, учитывающими особенности освоения движений в условиях трудностейдистантного отражения движений окружающих;развитии точности воспроизведения, ритмичности, </w:t>
      </w:r>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 плавности освоенных движений; развитии зрительно-моторной координации в системах «глаз-рука», «глаз-нога»;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практическихдействий, с актуализацией и развитием осязания как средства компенсации трудностей зрительной ориентировки на микроплоскости в условиях слабовидения;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 xml:space="preserve">особой предметно-пространственной организации образовательного пространства с обеспечениемдоступности (безбарьерная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поддержании и развитииактивности,самостоятельности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коррекционно-педагогическом сопровождении специалистом становления зрительного восприятия сразвитием зрительных адекватных точных, полных, </w:t>
      </w:r>
      <w:r w:rsidR="0093680B" w:rsidRPr="001B7738">
        <w:rPr>
          <w:rFonts w:ascii="Times New Roman" w:hAnsi="Times New Roman" w:cs="Times New Roman"/>
          <w:sz w:val="24"/>
          <w:szCs w:val="24"/>
        </w:rPr>
        <w:lastRenderedPageBreak/>
        <w:t>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
    <w:p w:rsidR="003446FA" w:rsidRPr="001B7738" w:rsidRDefault="0093680B" w:rsidP="007C0F42">
      <w:pPr>
        <w:widowControl w:val="0"/>
        <w:spacing w:after="0" w:line="336"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B17828">
      <w:pPr>
        <w:pStyle w:val="31"/>
      </w:pPr>
      <w:bookmarkStart w:id="5" w:name="_Toc491274216"/>
    </w:p>
    <w:p w:rsidR="003446FA" w:rsidRPr="001B7738" w:rsidRDefault="00A57418" w:rsidP="00B17828">
      <w:pPr>
        <w:pStyle w:val="31"/>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5"/>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w:t>
      </w:r>
      <w:r w:rsidR="00B17828">
        <w:rPr>
          <w:rFonts w:ascii="Times New Roman" w:hAnsi="Times New Roman" w:cs="Times New Roman"/>
          <w:sz w:val="24"/>
          <w:szCs w:val="24"/>
        </w:rPr>
        <w:t xml:space="preserve">ных направлений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обусловленособыми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AB7836">
      <w:pPr>
        <w:widowControl w:val="0"/>
        <w:spacing w:after="0" w:line="36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данного направлен</w:t>
      </w:r>
      <w:r w:rsidR="00B17828">
        <w:rPr>
          <w:rFonts w:ascii="Times New Roman" w:hAnsi="Times New Roman" w:cs="Times New Roman"/>
          <w:sz w:val="24"/>
          <w:szCs w:val="24"/>
        </w:rPr>
        <w:t xml:space="preserve">ия приоритетной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B1782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Деятельность </w:t>
      </w:r>
      <w:r>
        <w:rPr>
          <w:rFonts w:ascii="Times New Roman" w:eastAsia="Batang" w:hAnsi="Times New Roman" w:cs="Times New Roman"/>
          <w:sz w:val="24"/>
          <w:szCs w:val="24"/>
          <w:lang w:eastAsia="ko-KR"/>
        </w:rPr>
        <w:t>МБОО «Куликовская СОШ»</w:t>
      </w:r>
      <w:r w:rsidR="008710B9" w:rsidRPr="001B7738">
        <w:rPr>
          <w:rFonts w:ascii="Times New Roman" w:hAnsi="Times New Roman" w:cs="Times New Roman"/>
          <w:sz w:val="24"/>
          <w:szCs w:val="24"/>
        </w:rPr>
        <w:t xml:space="preserve"> по данному направлению включает:</w:t>
      </w:r>
    </w:p>
    <w:p w:rsidR="000D02F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офтальмо-гигиенических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предупреждениеего ухудшения,развитие сохранных и нарушенных зрительных функций, наращивание зрительной работоспособности:</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санитарно-гигиеническихусловий, актуальных для зрительной работы в соответствии с клиническими формами слабовидения;</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высокойблизорукостью, патологией хрусталика, заболеваниями сетчатки и зрительного нерва, косоглазия);</w:t>
      </w:r>
    </w:p>
    <w:p w:rsidR="008710B9"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w:t>
      </w:r>
      <w:r w:rsidR="00B17828">
        <w:rPr>
          <w:rFonts w:ascii="Times New Roman" w:hAnsi="Times New Roman" w:cs="Times New Roman"/>
          <w:sz w:val="24"/>
          <w:szCs w:val="24"/>
        </w:rPr>
        <w:t xml:space="preserve">ности </w:t>
      </w:r>
      <w:r w:rsidR="00B17828">
        <w:rPr>
          <w:rFonts w:ascii="Times New Roman" w:eastAsia="Batang" w:hAnsi="Times New Roman" w:cs="Times New Roman"/>
          <w:sz w:val="24"/>
          <w:szCs w:val="24"/>
          <w:lang w:eastAsia="ko-KR"/>
        </w:rPr>
        <w:t>МБОО «Куликовская СОШ»</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r w:rsidR="00F56E01" w:rsidRPr="001B7738">
        <w:rPr>
          <w:rFonts w:ascii="Times New Roman" w:hAnsi="Times New Roman" w:cs="Times New Roman"/>
          <w:sz w:val="24"/>
          <w:szCs w:val="24"/>
        </w:rPr>
        <w:t>Абилитационной</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w:t>
      </w:r>
      <w:r w:rsidR="00B17828">
        <w:rPr>
          <w:rFonts w:ascii="Times New Roman" w:hAnsi="Times New Roman" w:cs="Times New Roman"/>
          <w:sz w:val="24"/>
          <w:szCs w:val="24"/>
        </w:rPr>
        <w:t xml:space="preserve">ого направления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людьми,в самореализации и самопрезентации.</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w:t>
      </w:r>
      <w:r w:rsidR="00B17828">
        <w:rPr>
          <w:rFonts w:ascii="Times New Roman" w:hAnsi="Times New Roman" w:cs="Times New Roman"/>
          <w:sz w:val="24"/>
          <w:szCs w:val="24"/>
        </w:rPr>
        <w:t xml:space="preserve">ого направления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нка,учитывающих особые образовательные потребности этой группы детей: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обеспечение безбарьерной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в разные виды игр в непосредственно образовательной деятельности и образовательной деятельности, осуществляемой в режимных моментах;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возможностямучастия ребенка с высокой степенью слабовидения вигре,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C177A4">
      <w:pPr>
        <w:widowControl w:val="0"/>
        <w:spacing w:after="0" w:line="36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Приоритетность данного направления образова</w:t>
      </w:r>
      <w:r w:rsidR="00B17828">
        <w:rPr>
          <w:rFonts w:ascii="Times New Roman" w:hAnsi="Times New Roman" w:cs="Times New Roman"/>
          <w:sz w:val="24"/>
          <w:szCs w:val="24"/>
        </w:rPr>
        <w:t xml:space="preserve">тельной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обогащениемчувственной основы познания внешнегои внутреннего мира, удовлетворением познавательной активности, актуализации творческих способностей, развитием волевых 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w:t>
      </w:r>
      <w:r w:rsidR="00B17828">
        <w:rPr>
          <w:rFonts w:ascii="Times New Roman" w:hAnsi="Times New Roman" w:cs="Times New Roman"/>
          <w:sz w:val="24"/>
          <w:szCs w:val="24"/>
        </w:rPr>
        <w:t xml:space="preserve">авления деятельности </w:t>
      </w:r>
      <w:r w:rsidR="00B17828">
        <w:rPr>
          <w:rFonts w:ascii="Times New Roman" w:eastAsia="Batang" w:hAnsi="Times New Roman" w:cs="Times New Roman"/>
          <w:sz w:val="24"/>
          <w:szCs w:val="24"/>
          <w:lang w:eastAsia="ko-KR"/>
        </w:rPr>
        <w:t>МБОО «Куликовская СОШ»</w:t>
      </w:r>
      <w:bookmarkStart w:id="6" w:name="_GoBack"/>
      <w:bookmarkEnd w:id="6"/>
      <w:r w:rsidRPr="001B7738">
        <w:rPr>
          <w:rFonts w:ascii="Times New Roman" w:hAnsi="Times New Roman" w:cs="Times New Roman"/>
          <w:sz w:val="24"/>
          <w:szCs w:val="24"/>
        </w:rPr>
        <w:t xml:space="preserve"> требует создания максимально благоприятных условий для развития детского художественноготворчестваслабовидящего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w:t>
      </w:r>
      <w:r w:rsidR="005E45EA" w:rsidRPr="001B7738">
        <w:rPr>
          <w:rFonts w:ascii="Times New Roman" w:hAnsi="Times New Roman" w:cs="Times New Roman"/>
          <w:sz w:val="24"/>
          <w:szCs w:val="24"/>
        </w:rPr>
        <w:t>создание доступнойпривлекательной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деятельностипредметно-пространственной среды;</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емуразвивать устойчивый интерес к деятельности, чувствовать атмосферу творчества и сотворчества;</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направленияобразовательных задач по актуализацииинтегративных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B17828">
      <w:pPr>
        <w:pStyle w:val="31"/>
      </w:pPr>
      <w:bookmarkStart w:id="7"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7"/>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Общие закономерности личностного развития слабовидящих и нормально видящих зрячих детейпозволяют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w:t>
      </w:r>
      <w:r w:rsidRPr="001B7738">
        <w:rPr>
          <w:rFonts w:ascii="Times New Roman" w:hAnsi="Times New Roman" w:cs="Times New Roman"/>
          <w:sz w:val="24"/>
          <w:szCs w:val="24"/>
        </w:rPr>
        <w:lastRenderedPageBreak/>
        <w:t>ФГОСДО, обозначенными и раскрытыми в Примерной программе, выступают:</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сохранение уникальности и самоценности детства как важного этапа в общем развитии человека;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w:t>
      </w:r>
      <w:r w:rsidR="00B17828">
        <w:rPr>
          <w:rFonts w:ascii="Times New Roman" w:hAnsi="Times New Roman" w:cs="Times New Roman"/>
          <w:sz w:val="24"/>
          <w:szCs w:val="24"/>
        </w:rPr>
        <w:t>их и иных работников</w:t>
      </w:r>
      <w:r w:rsidR="00B17828">
        <w:rPr>
          <w:rFonts w:ascii="Times New Roman" w:eastAsia="Batang" w:hAnsi="Times New Roman" w:cs="Times New Roman"/>
          <w:sz w:val="24"/>
          <w:szCs w:val="24"/>
          <w:lang w:eastAsia="ko-KR"/>
        </w:rPr>
        <w:t>МБОО «Куликовская СОШ»</w:t>
      </w:r>
      <w:r w:rsidR="00CF0D06" w:rsidRPr="001B7738">
        <w:rPr>
          <w:rFonts w:ascii="Times New Roman" w:hAnsi="Times New Roman" w:cs="Times New Roman"/>
          <w:sz w:val="24"/>
          <w:szCs w:val="24"/>
        </w:rPr>
        <w:t>) и детей;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B1782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сотрудничество </w:t>
      </w:r>
      <w:r>
        <w:rPr>
          <w:rFonts w:ascii="Times New Roman" w:eastAsia="Batang" w:hAnsi="Times New Roman" w:cs="Times New Roman"/>
          <w:sz w:val="24"/>
          <w:szCs w:val="24"/>
          <w:lang w:eastAsia="ko-KR"/>
        </w:rPr>
        <w:t>МБОО «Куликовская СОШ»</w:t>
      </w:r>
      <w:r w:rsidR="00CF0D06" w:rsidRPr="001B7738">
        <w:rPr>
          <w:rFonts w:ascii="Times New Roman" w:hAnsi="Times New Roman" w:cs="Times New Roman"/>
          <w:sz w:val="24"/>
          <w:szCs w:val="24"/>
        </w:rPr>
        <w:t xml:space="preserve"> с семьей;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тоже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 xml:space="preserve">та этапов онтогенетического развития, закономерностей поэтапного становления ведущих видов </w:t>
      </w:r>
      <w:r w:rsidR="00CF0D06" w:rsidRPr="001B7738">
        <w:rPr>
          <w:rFonts w:ascii="Times New Roman" w:hAnsi="Times New Roman" w:cs="Times New Roman"/>
          <w:i/>
          <w:sz w:val="24"/>
          <w:szCs w:val="24"/>
        </w:rPr>
        <w:lastRenderedPageBreak/>
        <w:t>деятельности.</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возрасту.Важно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зонуближайшего развития.Это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принципы научной обоснованности и практического применения тифлопсихологических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 младенческого и раннего возрастов, не осваивающих АООП</w:t>
      </w:r>
      <w:r w:rsidR="00B17828">
        <w:rPr>
          <w:rFonts w:ascii="Times New Roman" w:hAnsi="Times New Roman" w:cs="Times New Roman"/>
          <w:sz w:val="24"/>
          <w:szCs w:val="24"/>
        </w:rPr>
        <w:t xml:space="preserve">в условиях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Программа включает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которая определяется как модуль образова</w:t>
      </w:r>
      <w:r w:rsidR="00B17828">
        <w:rPr>
          <w:rFonts w:ascii="Times New Roman" w:hAnsi="Times New Roman" w:cs="Times New Roman"/>
          <w:sz w:val="24"/>
          <w:szCs w:val="24"/>
        </w:rPr>
        <w:t xml:space="preserve">тельной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Полнота содержания и интеграция образовательной и коррекционно-развивающей (Программа коррекционной р</w:t>
      </w:r>
      <w:r w:rsidR="00B17828">
        <w:rPr>
          <w:rFonts w:ascii="Times New Roman" w:hAnsi="Times New Roman" w:cs="Times New Roman"/>
          <w:sz w:val="24"/>
          <w:szCs w:val="24"/>
        </w:rPr>
        <w:t xml:space="preserve">аботы) деятельностей </w:t>
      </w:r>
      <w:r w:rsidR="00B17828">
        <w:rPr>
          <w:rFonts w:ascii="Times New Roman" w:eastAsia="Batang" w:hAnsi="Times New Roman" w:cs="Times New Roman"/>
          <w:sz w:val="24"/>
          <w:szCs w:val="24"/>
          <w:lang w:eastAsia="ko-KR"/>
        </w:rPr>
        <w:t>МБОО «Куликовская СОШ»</w:t>
      </w:r>
      <w:r w:rsidR="00CF0D06" w:rsidRPr="001B7738">
        <w:rPr>
          <w:rFonts w:ascii="Times New Roman" w:hAnsi="Times New Roman" w:cs="Times New Roman"/>
          <w:sz w:val="24"/>
          <w:szCs w:val="24"/>
        </w:rPr>
        <w:t xml:space="preserve">.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 xml:space="preserve">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 xml:space="preserve">рограммадля слабовидящих детейв своих </w:t>
      </w:r>
      <w:r w:rsidR="00CF0D06" w:rsidRPr="001B7738">
        <w:rPr>
          <w:rFonts w:ascii="Times New Roman" w:hAnsi="Times New Roman" w:cs="Times New Roman"/>
          <w:sz w:val="24"/>
          <w:szCs w:val="24"/>
          <w:shd w:val="clear" w:color="auto" w:fill="FFFFFF"/>
        </w:rPr>
        <w:lastRenderedPageBreak/>
        <w:t xml:space="preserve">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образовательных потребностейи ее реализацияв тесной связи с коррекционной работой специалиста создают условия личностного развития слабовидящих дошкольниковсдостижением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r w:rsidR="00CF0D06" w:rsidRPr="001B7738">
        <w:rPr>
          <w:rFonts w:ascii="Times New Roman" w:hAnsi="Times New Roman" w:cs="Times New Roman"/>
          <w:sz w:val="24"/>
          <w:szCs w:val="24"/>
          <w:shd w:val="clear" w:color="auto" w:fill="FFFFFF"/>
        </w:rPr>
        <w:t xml:space="preserve">ДО, на уровне индивидуально-типологических возможностей и возрастных возможностей. </w:t>
      </w:r>
    </w:p>
    <w:p w:rsidR="006B7FA7" w:rsidRPr="001B7738" w:rsidRDefault="00CF0D06"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Под коррекционно-компенсаторной направленностью образовательной области понимается особое, кроме общеобразовательного, ее значениедля развития слабовидящего дошкольника с преодолениемим трудностейразвития,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системы.Рассматривая ООПДОО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программывыступает формирование образовательной программы,направленной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грубогосужения сенсорной сферы.</w:t>
      </w:r>
    </w:p>
    <w:p w:rsidR="006B7FA7" w:rsidRPr="001B7738" w:rsidRDefault="006B7FA7" w:rsidP="00EA6AB4">
      <w:pPr>
        <w:widowControl w:val="0"/>
        <w:spacing w:after="0" w:line="36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о</w:t>
      </w:r>
      <w:r w:rsidR="006B7FA7" w:rsidRPr="001B7738">
        <w:rPr>
          <w:rFonts w:ascii="Times New Roman" w:hAnsi="Times New Roman" w:cs="Times New Roman"/>
          <w:sz w:val="24"/>
          <w:szCs w:val="24"/>
        </w:rPr>
        <w:t>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 xml:space="preserve">побуждающих их к активности и инициативности в разных сферах </w:t>
      </w:r>
      <w:r w:rsidR="006B7FA7" w:rsidRPr="001B7738">
        <w:rPr>
          <w:rFonts w:ascii="Times New Roman" w:hAnsi="Times New Roman" w:cs="Times New Roman"/>
          <w:sz w:val="24"/>
          <w:szCs w:val="24"/>
        </w:rPr>
        <w:lastRenderedPageBreak/>
        <w:t>жизнедеятельности.</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 xml:space="preserve">ыбор приоритетных направлений деятельности </w:t>
      </w:r>
      <w:r w:rsidR="00B17828">
        <w:rPr>
          <w:rFonts w:ascii="Times New Roman" w:eastAsia="Batang" w:hAnsi="Times New Roman" w:cs="Times New Roman"/>
          <w:sz w:val="24"/>
          <w:szCs w:val="24"/>
          <w:lang w:eastAsia="ko-KR"/>
        </w:rPr>
        <w:t>МБОО «Куликовская СОШ»</w:t>
      </w:r>
      <w:r w:rsidR="006B7FA7" w:rsidRPr="001B7738">
        <w:rPr>
          <w:rFonts w:ascii="Times New Roman" w:hAnsi="Times New Roman" w:cs="Times New Roman"/>
          <w:sz w:val="24"/>
          <w:szCs w:val="24"/>
        </w:rPr>
        <w:t xml:space="preserve">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w:t>
      </w:r>
      <w:r w:rsidR="006B7FA7" w:rsidRPr="001B7738">
        <w:rPr>
          <w:rFonts w:ascii="Times New Roman" w:hAnsi="Times New Roman" w:cs="Times New Roman"/>
          <w:sz w:val="24"/>
          <w:szCs w:val="24"/>
        </w:rPr>
        <w:t>ключение</w:t>
      </w:r>
      <w:r w:rsidR="00F56E01" w:rsidRPr="001B7738">
        <w:rPr>
          <w:rFonts w:ascii="Times New Roman" w:hAnsi="Times New Roman" w:cs="Times New Roman"/>
          <w:sz w:val="24"/>
          <w:szCs w:val="24"/>
        </w:rPr>
        <w:t>Абилитационной</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w:t>
      </w:r>
      <w:r w:rsidR="00B17828">
        <w:rPr>
          <w:rFonts w:ascii="Times New Roman" w:hAnsi="Times New Roman" w:cs="Times New Roman"/>
          <w:sz w:val="24"/>
          <w:szCs w:val="24"/>
        </w:rPr>
        <w:t>тельной деятельности</w:t>
      </w:r>
      <w:r w:rsidR="00B17828">
        <w:rPr>
          <w:rFonts w:ascii="Times New Roman" w:eastAsia="Batang" w:hAnsi="Times New Roman" w:cs="Times New Roman"/>
          <w:sz w:val="24"/>
          <w:szCs w:val="24"/>
          <w:lang w:eastAsia="ko-KR"/>
        </w:rPr>
        <w:t>МБОО «Куликовская СОШ»</w:t>
      </w:r>
      <w:r w:rsidR="006B7FA7" w:rsidRPr="001B7738">
        <w:rPr>
          <w:rFonts w:ascii="Times New Roman" w:hAnsi="Times New Roman" w:cs="Times New Roman"/>
          <w:sz w:val="24"/>
          <w:szCs w:val="24"/>
        </w:rPr>
        <w:t xml:space="preserve">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еализация принципа коррекционно-компенсаторной направленности образ</w:t>
      </w:r>
      <w:r w:rsidR="00B17828">
        <w:rPr>
          <w:rFonts w:ascii="Times New Roman" w:hAnsi="Times New Roman" w:cs="Times New Roman"/>
          <w:sz w:val="24"/>
          <w:szCs w:val="24"/>
        </w:rPr>
        <w:t xml:space="preserve">овательной деятельности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в пяти образовательных областях;</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FC2A99">
      <w:pPr>
        <w:pStyle w:val="22"/>
        <w:rPr>
          <w:color w:val="auto"/>
          <w:sz w:val="24"/>
          <w:szCs w:val="24"/>
        </w:rPr>
      </w:pPr>
      <w:bookmarkStart w:id="8" w:name="_Toc491274218"/>
      <w:r w:rsidRPr="001B7738">
        <w:rPr>
          <w:color w:val="auto"/>
          <w:sz w:val="24"/>
          <w:szCs w:val="24"/>
        </w:rPr>
        <w:t>1.2. Планируемые результаты</w:t>
      </w:r>
      <w:bookmarkEnd w:id="8"/>
    </w:p>
    <w:p w:rsidR="003446FA" w:rsidRPr="001B7738" w:rsidRDefault="003446FA" w:rsidP="00B17828">
      <w:pPr>
        <w:pStyle w:val="31"/>
      </w:pPr>
      <w:bookmarkStart w:id="9" w:name="_Toc491274219"/>
      <w:r w:rsidRPr="001B7738">
        <w:t>1.2.1. Целевые ориентиры в младенческом возрасте</w:t>
      </w:r>
      <w:bookmarkEnd w:id="9"/>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полугодия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обнаруживаетпотребность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взрослого,сам инициирует общение, привлекая взрослого с помощью голосовых проявлений, движений, охотно включается в эмоциональные игры;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интересомприслушивается к издаваемым игрушками звукам, выполняет в таких ситуациях зрительные поисковые действия,проявляет интерес к ярким светящимся игрушкам, попадающим в поле зрения, но находящи</w:t>
      </w:r>
      <w:r w:rsidR="00064EF9" w:rsidRPr="001B7738">
        <w:rPr>
          <w:rFonts w:ascii="Times New Roman" w:hAnsi="Times New Roman" w:cs="Times New Roman"/>
          <w:sz w:val="24"/>
          <w:szCs w:val="24"/>
        </w:rPr>
        <w:t>м</w:t>
      </w:r>
      <w:r w:rsidR="00673DFC" w:rsidRPr="001B7738">
        <w:rPr>
          <w:rFonts w:ascii="Times New Roman" w:hAnsi="Times New Roman" w:cs="Times New Roman"/>
          <w:sz w:val="24"/>
          <w:szCs w:val="24"/>
        </w:rPr>
        <w:t xml:space="preserve">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w:t>
      </w:r>
      <w:r w:rsidR="00673DFC" w:rsidRPr="001B7738">
        <w:rPr>
          <w:rFonts w:ascii="Times New Roman" w:hAnsi="Times New Roman" w:cs="Times New Roman"/>
          <w:sz w:val="24"/>
          <w:szCs w:val="24"/>
        </w:rPr>
        <w:lastRenderedPageBreak/>
        <w:t>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года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числеи на основезрительных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во взаимодействии с взрослым пользуется доступными вербальными и невербальными средствами общения:мимикой,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00673DFC" w:rsidRPr="001B7738">
        <w:rPr>
          <w:rFonts w:ascii="Times New Roman" w:hAnsi="Times New Roman" w:cs="Times New Roman"/>
          <w:sz w:val="24"/>
          <w:szCs w:val="24"/>
          <w:lang w:val="en-US"/>
        </w:rPr>
        <w:t>c</w:t>
      </w:r>
      <w:r w:rsidR="00673DFC" w:rsidRPr="001B7738">
        <w:rPr>
          <w:rFonts w:ascii="Times New Roman" w:hAnsi="Times New Roman" w:cs="Times New Roman"/>
          <w:sz w:val="24"/>
          <w:szCs w:val="24"/>
        </w:rPr>
        <w:t xml:space="preserve"> интересом и умело их перелистывает, проявляет способность и интерес к рассматриванию картинок</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по оптофизическим характеристикам соответствующих состоянию зрения, по просьбе взрослого может показать названный </w:t>
      </w:r>
      <w:r w:rsidR="00673DFC" w:rsidRPr="001B7738">
        <w:rPr>
          <w:rFonts w:ascii="Times New Roman" w:hAnsi="Times New Roman" w:cs="Times New Roman"/>
          <w:sz w:val="24"/>
          <w:szCs w:val="24"/>
        </w:rPr>
        <w:lastRenderedPageBreak/>
        <w:t>предмет; пытается сам использовать яркие фломастеры</w:t>
      </w:r>
      <w:r w:rsidR="005C7E7E"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стремитсяподражать взрослым в действиях с предметами самообслуживания;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двигательные умения и двигательную активность: свободно изменяет позу, сидит, ползает,встает на ножки, переступает ногами, ходит самостоятельно или при поддержке взрослых, проявляет способность к целесообразностидвижений,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зрительный способ поведения.</w:t>
      </w:r>
    </w:p>
    <w:p w:rsidR="00B17828" w:rsidRDefault="00B17828" w:rsidP="00B17828">
      <w:pPr>
        <w:pStyle w:val="31"/>
        <w:rPr>
          <w:rFonts w:eastAsiaTheme="minorHAnsi"/>
        </w:rPr>
      </w:pPr>
      <w:bookmarkStart w:id="10" w:name="_Toc491274220"/>
    </w:p>
    <w:p w:rsidR="00B17828" w:rsidRDefault="00B17828" w:rsidP="00B17828">
      <w:pPr>
        <w:pStyle w:val="31"/>
        <w:rPr>
          <w:rFonts w:eastAsiaTheme="minorHAnsi"/>
        </w:rPr>
      </w:pPr>
    </w:p>
    <w:p w:rsidR="003446FA" w:rsidRPr="001B7738" w:rsidRDefault="003446FA" w:rsidP="00B17828">
      <w:pPr>
        <w:pStyle w:val="31"/>
      </w:pPr>
      <w:r w:rsidRPr="001B7738">
        <w:t>1.2.2. Целевые ориентиры в раннем возрасте</w:t>
      </w:r>
      <w:bookmarkEnd w:id="10"/>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участиев совместной деятельности;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lastRenderedPageBreak/>
        <w:t>предметов и объектов; использует вербальные и невербальные средства общения с взрослыми;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00673DFC"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;п</w:t>
      </w:r>
      <w:r w:rsidR="00673DFC"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результатигровых действий с игрушками;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входьбе для удовлетворения своих жизненных потребностей;при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7339C1" w:rsidP="00B17828">
      <w:pPr>
        <w:pStyle w:val="31"/>
      </w:pPr>
      <w:bookmarkStart w:id="11" w:name="_Toc491274221"/>
      <w:r w:rsidRPr="001B7738">
        <w:t>1.2.3. 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1"/>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деловыхотношений</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умеетрегулировать и контролировать игровые действия.Обладает опытом инициатора в организации игр со сверстниками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жизнедеятельности,может высказывать свои мысли и желания, использовать речь для выражениячувств,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движениями,умениями и навыками выполнения физических упражнений(доступных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реальности.Обладает начальными знаниями о себе, о природном и социальном мире, в котором он живет. Знаком с произведениями детскойлитературы,проявляет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w:t>
      </w:r>
      <w:r w:rsidR="00673DFC" w:rsidRPr="001B7738">
        <w:rPr>
          <w:rFonts w:ascii="Times New Roman" w:hAnsi="Times New Roman" w:cs="Times New Roman"/>
          <w:sz w:val="24"/>
          <w:szCs w:val="24"/>
        </w:rPr>
        <w:lastRenderedPageBreak/>
        <w:t>предметно-объектной картине мира, природных и социальных явлениях.</w:t>
      </w:r>
    </w:p>
    <w:p w:rsidR="00673DFC" w:rsidRPr="001B7738" w:rsidRDefault="00673DFC"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зрения,различий в условиях жизни и индивидуально-типологических особенностей развития конкретного слабовидящего ребенка. Слабовидящие детимогут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w:t>
      </w:r>
      <w:r w:rsidR="00B17828">
        <w:rPr>
          <w:rFonts w:ascii="Times New Roman" w:hAnsi="Times New Roman" w:cs="Times New Roman"/>
          <w:sz w:val="24"/>
          <w:szCs w:val="24"/>
        </w:rPr>
        <w:t xml:space="preserve">овательной программы </w:t>
      </w:r>
      <w:r w:rsidR="00B1782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FC2A99">
      <w:pPr>
        <w:pStyle w:val="22"/>
        <w:rPr>
          <w:color w:val="auto"/>
          <w:sz w:val="24"/>
          <w:szCs w:val="24"/>
        </w:rPr>
      </w:pPr>
      <w:bookmarkStart w:id="12" w:name="_Toc491274222"/>
    </w:p>
    <w:p w:rsidR="003446FA" w:rsidRPr="001B7738" w:rsidRDefault="000E0C25" w:rsidP="00FC2A99">
      <w:pPr>
        <w:pStyle w:val="22"/>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2"/>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образовательной деятельно</w:t>
      </w:r>
      <w:r w:rsidR="00B17828">
        <w:rPr>
          <w:rFonts w:ascii="Times New Roman" w:eastAsia="Times New Roman" w:hAnsi="Times New Roman" w:cs="Times New Roman"/>
          <w:sz w:val="24"/>
          <w:szCs w:val="24"/>
        </w:rPr>
        <w:t xml:space="preserve">сти, осуществляемой </w:t>
      </w:r>
      <w:r w:rsidR="00B1782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е. оценивание соответствия образователь</w:t>
      </w:r>
      <w:r w:rsidR="00B17828">
        <w:rPr>
          <w:rFonts w:ascii="Times New Roman" w:eastAsia="Times New Roman" w:hAnsi="Times New Roman" w:cs="Times New Roman"/>
          <w:sz w:val="24"/>
          <w:szCs w:val="24"/>
        </w:rPr>
        <w:t>ной деятельности, реализуемой</w:t>
      </w:r>
      <w:r w:rsidR="00B1782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w:t>
      </w:r>
      <w:r w:rsidR="00B17828">
        <w:rPr>
          <w:rFonts w:ascii="Times New Roman" w:eastAsia="Times New Roman" w:hAnsi="Times New Roman" w:cs="Times New Roman"/>
          <w:sz w:val="24"/>
          <w:szCs w:val="24"/>
        </w:rPr>
        <w:t xml:space="preserve">ценивание созданных </w:t>
      </w:r>
      <w:r w:rsidR="00B1782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условий в процессе образовательной деятельности.</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включая психолого-педагогические, кадровые, материально-технические, финансовые, информационно-методические, </w:t>
      </w:r>
      <w:r w:rsidR="00A60DF8">
        <w:rPr>
          <w:rFonts w:ascii="Times New Roman" w:eastAsia="Times New Roman" w:hAnsi="Times New Roman" w:cs="Times New Roman"/>
          <w:sz w:val="24"/>
          <w:szCs w:val="24"/>
        </w:rPr>
        <w:t>управление</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и т. д.</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w:t>
      </w:r>
      <w:r w:rsidR="00A60DF8">
        <w:rPr>
          <w:rFonts w:ascii="Times New Roman" w:eastAsia="Times New Roman" w:hAnsi="Times New Roman" w:cs="Times New Roman"/>
          <w:sz w:val="24"/>
          <w:szCs w:val="24"/>
        </w:rPr>
        <w:t xml:space="preserve">тельной деятельности </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 не подлежат непосредственной оценке;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сензитивных периодов в развитии.</w:t>
      </w:r>
    </w:p>
    <w:p w:rsidR="000F2EEB" w:rsidRPr="001B7738" w:rsidRDefault="000F2EEB" w:rsidP="00EA6AB4">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w:t>
      </w:r>
      <w:r w:rsidR="00A60DF8">
        <w:rPr>
          <w:rFonts w:ascii="Times New Roman" w:eastAsia="Times New Roman" w:hAnsi="Times New Roman" w:cs="Times New Roman"/>
          <w:sz w:val="24"/>
          <w:szCs w:val="24"/>
        </w:rPr>
        <w:t>овательной программы</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детские портфолио, фиксирующие достижения ребенка в ходе образовательной деятельности;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w:t>
      </w:r>
      <w:r w:rsidR="00A60DF8">
        <w:rPr>
          <w:rFonts w:ascii="Times New Roman" w:eastAsia="Calibri" w:hAnsi="Times New Roman" w:cs="Times New Roman"/>
          <w:sz w:val="24"/>
          <w:szCs w:val="24"/>
          <w:lang w:eastAsia="ar-SA"/>
        </w:rPr>
        <w:t xml:space="preserve">грамма предоставляет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 xml:space="preserve">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w:t>
      </w:r>
      <w:r w:rsidRPr="001B7738">
        <w:rPr>
          <w:rFonts w:ascii="Times New Roman" w:eastAsia="Calibri" w:hAnsi="Times New Roman" w:cs="Times New Roman"/>
          <w:sz w:val="24"/>
          <w:szCs w:val="24"/>
          <w:lang w:eastAsia="ar-SA"/>
        </w:rPr>
        <w:lastRenderedPageBreak/>
        <w:t xml:space="preserve">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w:t>
      </w:r>
      <w:r w:rsidR="00A60DF8">
        <w:rPr>
          <w:rFonts w:ascii="Times New Roman" w:eastAsia="Calibri" w:hAnsi="Times New Roman" w:cs="Times New Roman"/>
          <w:sz w:val="24"/>
          <w:szCs w:val="24"/>
          <w:lang w:eastAsia="ar-SA"/>
        </w:rPr>
        <w:t xml:space="preserve">ля педагогов </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xml:space="preserve"> в соответствии: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A60DF8">
        <w:rPr>
          <w:rFonts w:ascii="Times New Roman" w:eastAsia="Calibri" w:hAnsi="Times New Roman" w:cs="Times New Roman"/>
          <w:sz w:val="24"/>
          <w:szCs w:val="24"/>
          <w:lang w:eastAsia="ar-SA"/>
        </w:rPr>
        <w:t xml:space="preserve"> детей на уровне</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xml:space="preserve">,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w:t>
      </w:r>
      <w:r w:rsidR="00A60DF8">
        <w:rPr>
          <w:rFonts w:ascii="Times New Roman" w:eastAsia="Calibri" w:hAnsi="Times New Roman" w:cs="Times New Roman"/>
          <w:sz w:val="24"/>
          <w:szCs w:val="24"/>
          <w:lang w:eastAsia="ar-SA"/>
        </w:rPr>
        <w:t xml:space="preserve">е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w:t>
      </w:r>
      <w:r w:rsidR="00A60DF8">
        <w:rPr>
          <w:rFonts w:ascii="Times New Roman" w:eastAsia="Calibri" w:hAnsi="Times New Roman" w:cs="Times New Roman"/>
          <w:sz w:val="24"/>
          <w:szCs w:val="24"/>
          <w:lang w:eastAsia="ar-SA"/>
        </w:rPr>
        <w:t xml:space="preserve">я оценка, самооценка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A60DF8">
        <w:rPr>
          <w:rFonts w:ascii="Times New Roman" w:eastAsia="Calibri" w:hAnsi="Times New Roman" w:cs="Times New Roman"/>
          <w:sz w:val="24"/>
          <w:szCs w:val="24"/>
          <w:lang w:eastAsia="ar-SA"/>
        </w:rPr>
        <w:t xml:space="preserve">внешняя оценка </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в том числе независимая профессиональная и общественная оценка.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На уровне образовательной организации система оценки качества реализации </w:t>
      </w:r>
      <w:r w:rsidRPr="001B7738">
        <w:rPr>
          <w:rFonts w:ascii="Times New Roman" w:eastAsia="Calibri" w:hAnsi="Times New Roman" w:cs="Times New Roman"/>
          <w:sz w:val="24"/>
          <w:szCs w:val="24"/>
          <w:lang w:eastAsia="ar-SA"/>
        </w:rPr>
        <w:lastRenderedPageBreak/>
        <w:t>Программы решает задачи: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обеспечения объективной экс</w:t>
      </w:r>
      <w:r w:rsidR="00A60DF8">
        <w:rPr>
          <w:rFonts w:ascii="Times New Roman" w:eastAsia="Calibri" w:hAnsi="Times New Roman" w:cs="Times New Roman"/>
          <w:sz w:val="24"/>
          <w:szCs w:val="24"/>
          <w:lang w:eastAsia="ar-SA"/>
        </w:rPr>
        <w:t>пертизы деятельности</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xml:space="preserve"> в процессе 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t>перспекти</w:t>
      </w:r>
      <w:r w:rsidR="00A60DF8">
        <w:rPr>
          <w:rFonts w:ascii="Times New Roman" w:eastAsia="Calibri" w:hAnsi="Times New Roman" w:cs="Times New Roman"/>
          <w:sz w:val="24"/>
          <w:szCs w:val="24"/>
          <w:lang w:eastAsia="ar-SA"/>
        </w:rPr>
        <w:t xml:space="preserve">в развития самой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w:t>
      </w:r>
      <w:r w:rsidR="00A60DF8">
        <w:rPr>
          <w:rFonts w:ascii="Times New Roman" w:eastAsia="Calibri" w:hAnsi="Times New Roman" w:cs="Times New Roman"/>
          <w:sz w:val="24"/>
          <w:szCs w:val="24"/>
          <w:lang w:eastAsia="ar-SA"/>
        </w:rPr>
        <w:t xml:space="preserve">льного образования в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w:t>
      </w:r>
      <w:r w:rsidR="00A60DF8">
        <w:rPr>
          <w:rFonts w:ascii="Times New Roman" w:eastAsia="Calibri" w:hAnsi="Times New Roman" w:cs="Times New Roman"/>
          <w:sz w:val="24"/>
          <w:szCs w:val="24"/>
          <w:lang w:eastAsia="ar-SA"/>
        </w:rPr>
        <w:t>бразования на уровне</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w:t>
      </w:r>
      <w:r w:rsidR="00A60DF8">
        <w:rPr>
          <w:rFonts w:ascii="Times New Roman" w:eastAsia="Calibri" w:hAnsi="Times New Roman" w:cs="Times New Roman"/>
          <w:sz w:val="24"/>
          <w:szCs w:val="24"/>
          <w:lang w:eastAsia="ar-SA"/>
        </w:rPr>
        <w:t>гогический коллектив</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предоставляет педаг</w:t>
      </w:r>
      <w:r w:rsidR="00A60DF8">
        <w:rPr>
          <w:rFonts w:ascii="Times New Roman" w:eastAsia="Calibri" w:hAnsi="Times New Roman" w:cs="Times New Roman"/>
          <w:sz w:val="24"/>
          <w:szCs w:val="24"/>
          <w:lang w:eastAsia="ar-SA"/>
        </w:rPr>
        <w:t xml:space="preserve">огам и администрации </w:t>
      </w:r>
      <w:r w:rsidR="00A60DF8">
        <w:rPr>
          <w:rFonts w:ascii="Times New Roman" w:eastAsia="Batang" w:hAnsi="Times New Roman" w:cs="Times New Roman"/>
          <w:sz w:val="24"/>
          <w:szCs w:val="24"/>
          <w:lang w:eastAsia="ko-KR"/>
        </w:rPr>
        <w:t>МБОО «Куликовская СОШ»</w:t>
      </w:r>
      <w:r w:rsidRPr="001B7738">
        <w:rPr>
          <w:rFonts w:ascii="Times New Roman" w:eastAsia="Calibri" w:hAnsi="Times New Roman" w:cs="Times New Roman"/>
          <w:sz w:val="24"/>
          <w:szCs w:val="24"/>
          <w:lang w:eastAsia="ar-SA"/>
        </w:rPr>
        <w:t xml:space="preserve">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w:t>
      </w:r>
      <w:r w:rsidR="00A60DF8">
        <w:rPr>
          <w:rFonts w:ascii="Times New Roman" w:eastAsia="Calibri" w:hAnsi="Times New Roman" w:cs="Times New Roman"/>
          <w:sz w:val="24"/>
          <w:szCs w:val="24"/>
          <w:lang w:eastAsia="ar-SA"/>
        </w:rPr>
        <w:t xml:space="preserve">ательной программы в </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xml:space="preserve"> в пяти образовательных областях, определенных Стандартом</w:t>
      </w:r>
      <w:r w:rsidR="00637A8C" w:rsidRPr="001B7738">
        <w:rPr>
          <w:rFonts w:ascii="Times New Roman" w:eastAsia="Calibri" w:hAnsi="Times New Roman" w:cs="Times New Roman"/>
          <w:sz w:val="24"/>
          <w:szCs w:val="24"/>
          <w:lang w:eastAsia="ar-SA"/>
        </w:rPr>
        <w:t>ДО</w:t>
      </w:r>
      <w:r w:rsidR="000F2EEB"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w:t>
      </w:r>
      <w:r w:rsidR="000F2EEB" w:rsidRPr="001B7738">
        <w:rPr>
          <w:rFonts w:ascii="Times New Roman" w:eastAsia="Calibri" w:hAnsi="Times New Roman" w:cs="Times New Roman"/>
          <w:sz w:val="24"/>
          <w:szCs w:val="24"/>
          <w:lang w:eastAsia="ar-SA"/>
        </w:rPr>
        <w:lastRenderedPageBreak/>
        <w:t>оценки работы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w:t>
      </w:r>
      <w:r w:rsidR="00A60DF8">
        <w:rPr>
          <w:rFonts w:ascii="Times New Roman" w:eastAsia="Calibri" w:hAnsi="Times New Roman" w:cs="Times New Roman"/>
          <w:sz w:val="24"/>
          <w:szCs w:val="24"/>
          <w:lang w:eastAsia="ar-SA"/>
        </w:rPr>
        <w:t xml:space="preserve">ак оценку педагогами </w:t>
      </w:r>
      <w:r w:rsidR="00A60DF8">
        <w:rPr>
          <w:rFonts w:ascii="Times New Roman" w:eastAsia="Batang" w:hAnsi="Times New Roman" w:cs="Times New Roman"/>
          <w:sz w:val="24"/>
          <w:szCs w:val="24"/>
          <w:lang w:eastAsia="ko-KR"/>
        </w:rPr>
        <w:t>МБОО «Куликовская СОШ</w:t>
      </w:r>
      <w:r w:rsidR="000F2EEB" w:rsidRPr="001B7738">
        <w:rPr>
          <w:rFonts w:ascii="Times New Roman" w:eastAsia="Calibri" w:hAnsi="Times New Roman" w:cs="Times New Roman"/>
          <w:sz w:val="24"/>
          <w:szCs w:val="24"/>
          <w:lang w:eastAsia="ar-SA"/>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8640D3" w:rsidRPr="001B7738" w:rsidRDefault="008640D3" w:rsidP="002950DB">
      <w:pPr>
        <w:pStyle w:val="14"/>
        <w:rPr>
          <w:sz w:val="24"/>
          <w:szCs w:val="24"/>
        </w:rPr>
      </w:pPr>
      <w:bookmarkStart w:id="13" w:name="_Toc491274223"/>
      <w:r w:rsidRPr="001B7738">
        <w:rPr>
          <w:sz w:val="24"/>
          <w:szCs w:val="24"/>
        </w:rPr>
        <w:t>2. СОДЕРЖАТЕЛЬНЫЙ РАЗДЕЛ</w:t>
      </w:r>
      <w:bookmarkEnd w:id="13"/>
    </w:p>
    <w:p w:rsidR="0076112D" w:rsidRPr="001B7738" w:rsidRDefault="0076112D" w:rsidP="00FC2A99">
      <w:pPr>
        <w:pStyle w:val="22"/>
        <w:rPr>
          <w:color w:val="auto"/>
          <w:sz w:val="24"/>
          <w:szCs w:val="24"/>
        </w:rPr>
      </w:pPr>
    </w:p>
    <w:p w:rsidR="008640D3" w:rsidRPr="001B7738" w:rsidRDefault="008640D3" w:rsidP="00FC2A99">
      <w:pPr>
        <w:pStyle w:val="22"/>
        <w:rPr>
          <w:color w:val="auto"/>
          <w:sz w:val="24"/>
          <w:szCs w:val="24"/>
        </w:rPr>
      </w:pPr>
      <w:bookmarkStart w:id="14" w:name="_Toc491274224"/>
      <w:r w:rsidRPr="001B7738">
        <w:rPr>
          <w:color w:val="auto"/>
          <w:sz w:val="24"/>
          <w:szCs w:val="24"/>
        </w:rPr>
        <w:t>2.1. Общие положения</w:t>
      </w:r>
      <w:bookmarkEnd w:id="14"/>
    </w:p>
    <w:p w:rsidR="001A3D1F" w:rsidRPr="001B7738" w:rsidRDefault="001A3D1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представлены:</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56E01" w:rsidRPr="001B7738">
        <w:rPr>
          <w:rFonts w:ascii="Times New Roman" w:hAnsi="Times New Roman" w:cs="Times New Roman"/>
          <w:sz w:val="24"/>
          <w:szCs w:val="24"/>
        </w:rPr>
        <w:t>Абилитационная</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w:t>
      </w:r>
      <w:r w:rsidR="00A60DF8">
        <w:rPr>
          <w:rFonts w:ascii="Times New Roman" w:hAnsi="Times New Roman" w:cs="Times New Roman"/>
          <w:sz w:val="24"/>
          <w:szCs w:val="24"/>
        </w:rPr>
        <w:t xml:space="preserve">гического коллектива </w:t>
      </w:r>
      <w:r w:rsidR="00A60DF8">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r w:rsidR="008F683C"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ФГОСНООобучающихся с ограниченными возможностями здоровья.</w:t>
      </w:r>
    </w:p>
    <w:p w:rsidR="001B7738" w:rsidRDefault="001B7738" w:rsidP="00FC2A99">
      <w:pPr>
        <w:pStyle w:val="22"/>
        <w:rPr>
          <w:color w:val="auto"/>
          <w:sz w:val="24"/>
          <w:szCs w:val="24"/>
        </w:rPr>
      </w:pPr>
      <w:bookmarkStart w:id="15" w:name="_Toc491274225"/>
    </w:p>
    <w:p w:rsidR="008640D3" w:rsidRPr="001B7738" w:rsidRDefault="008640D3" w:rsidP="00FC2A99">
      <w:pPr>
        <w:pStyle w:val="22"/>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5"/>
    </w:p>
    <w:p w:rsidR="008640D3" w:rsidRPr="001B7738" w:rsidRDefault="008640D3" w:rsidP="00B17828">
      <w:pPr>
        <w:pStyle w:val="31"/>
      </w:pPr>
      <w:bookmarkStart w:id="16" w:name="_Toc491274226"/>
      <w:r w:rsidRPr="001B7738">
        <w:t>2.2.1. Младенческий и ранний возраст</w:t>
      </w:r>
      <w:bookmarkEnd w:id="16"/>
    </w:p>
    <w:p w:rsidR="008640D3" w:rsidRPr="001B7738" w:rsidRDefault="008640D3" w:rsidP="003A0FE7">
      <w:pPr>
        <w:pStyle w:val="41"/>
        <w:rPr>
          <w:color w:val="auto"/>
          <w:sz w:val="24"/>
          <w:szCs w:val="24"/>
        </w:rPr>
      </w:pPr>
      <w:bookmarkStart w:id="17" w:name="_Toc491274227"/>
      <w:r w:rsidRPr="001B7738">
        <w:rPr>
          <w:color w:val="auto"/>
          <w:sz w:val="24"/>
          <w:szCs w:val="24"/>
        </w:rPr>
        <w:t>2.2.1.1. Социально-коммуникативное развитие</w:t>
      </w:r>
      <w:bookmarkEnd w:id="17"/>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способностьк мимическим подражаниям.</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w:t>
      </w:r>
      <w:r w:rsidRPr="001B7738">
        <w:rPr>
          <w:rFonts w:ascii="Times New Roman" w:eastAsia="Times New Roman" w:hAnsi="Times New Roman" w:cs="Times New Roman"/>
          <w:sz w:val="24"/>
          <w:szCs w:val="24"/>
        </w:rPr>
        <w:lastRenderedPageBreak/>
        <w:t>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общения.Взрослый стремится вовлекать и расширять опыт слабовидящего ребенка в речевых играх.</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навыковсамообслуживания.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восприятию,проявлению различных чувств (радости, интереса, удивления, огорчения и др.).</w:t>
      </w:r>
    </w:p>
    <w:p w:rsidR="00570AE2" w:rsidRPr="001B7738" w:rsidRDefault="00570AE2" w:rsidP="00EA6AB4">
      <w:pPr>
        <w:pStyle w:val="msonormalbullet2gif"/>
        <w:widowControl w:val="0"/>
        <w:tabs>
          <w:tab w:val="left" w:pos="567"/>
        </w:tabs>
        <w:spacing w:before="0" w:beforeAutospacing="0" w:after="0" w:afterAutospacing="0" w:line="360" w:lineRule="auto"/>
        <w:ind w:firstLine="709"/>
        <w:contextualSpacing/>
        <w:jc w:val="both"/>
      </w:pPr>
      <w:r w:rsidRPr="001B7738">
        <w:rPr>
          <w:rFonts w:eastAsia="Calibri"/>
          <w:i/>
        </w:rPr>
        <w:t>В сфере развития социальных отношений и общения со сверстниками</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средыслабовидящегореб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соответствующую игровую среду, побуждает проявлять интерес к сюжетным игрушкам и обучаетигровым действиям, помогает и поддерживает стремление брать на себя роли близких знакомых взрослых. </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социальногои эмоционального развития</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 xml:space="preserve">зрослый (специалисты) корректно и </w:t>
      </w:r>
      <w:r w:rsidRPr="001B7738">
        <w:rPr>
          <w:rFonts w:ascii="Times New Roman" w:eastAsia="Times New Roman" w:hAnsi="Times New Roman" w:cs="Times New Roman"/>
          <w:sz w:val="24"/>
          <w:szCs w:val="24"/>
        </w:rPr>
        <w:lastRenderedPageBreak/>
        <w:t>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запомнить свой голос, имя, приобрести опыт их узнавания.В период адаптации взрослый следитза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w:t>
      </w:r>
      <w:r w:rsidR="00A60DF8">
        <w:rPr>
          <w:rFonts w:ascii="Times New Roman" w:eastAsia="Times New Roman" w:hAnsi="Times New Roman" w:cs="Times New Roman"/>
          <w:sz w:val="24"/>
          <w:szCs w:val="24"/>
        </w:rPr>
        <w:t xml:space="preserve">ьно-предметной среды </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с постепенным и последовательнымрасширением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18" w:name="_Toc491274228"/>
      <w:r w:rsidRPr="001B7738">
        <w:rPr>
          <w:color w:val="auto"/>
          <w:sz w:val="24"/>
          <w:szCs w:val="24"/>
        </w:rPr>
        <w:t>2.2.1.2. Познавательное развитие</w:t>
      </w:r>
      <w:bookmarkEnd w:id="18"/>
      <w:r w:rsidRPr="001B7738">
        <w:rPr>
          <w:color w:val="auto"/>
          <w:sz w:val="24"/>
          <w:szCs w:val="24"/>
        </w:rPr>
        <w:tab/>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какпознавательного процесса.</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быта и игрушками, учит узнавать их дистантно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нкаобразцом точного обозначения предметов, их частей, деталей, свойств, признаков, действий с предметами.</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lastRenderedPageBreak/>
        <w:t>В сфере развития ощущений и восприятия</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 xml:space="preserve">зрослый создает предметно-развивающую среду, обеспечивающуюактивность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76112D">
      <w:pPr>
        <w:widowControl w:val="0"/>
        <w:tabs>
          <w:tab w:val="left" w:pos="567"/>
        </w:tabs>
        <w:spacing w:after="0" w:line="36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создаваядля этого адекватно насыщенную предметно-развивающую среду, наполняя еепредметами,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интересаслабовидящего ребенкак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19" w:name="_Toc491274229"/>
      <w:r w:rsidRPr="001B7738">
        <w:rPr>
          <w:color w:val="auto"/>
          <w:sz w:val="24"/>
          <w:szCs w:val="24"/>
        </w:rPr>
        <w:t>2.2.1.3. Речевое развитие</w:t>
      </w:r>
      <w:bookmarkEnd w:id="19"/>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функцийу слабовидящего ребенка вповседневной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разныхсторон речи в специально организованных ситуациях вербального общения,играх и занятиях.</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жизни,его интересах. Взрослый помогает слабовидящему ребенку соотносить чувственное отражение со словом.</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76112D">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разных сторон речи</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B7738" w:rsidRDefault="001B7738" w:rsidP="003A0FE7">
      <w:pPr>
        <w:pStyle w:val="41"/>
        <w:rPr>
          <w:color w:val="auto"/>
          <w:sz w:val="24"/>
          <w:szCs w:val="24"/>
        </w:rPr>
      </w:pPr>
      <w:bookmarkStart w:id="20" w:name="_Toc491274230"/>
    </w:p>
    <w:p w:rsidR="008640D3" w:rsidRPr="001B7738" w:rsidRDefault="008640D3" w:rsidP="003A0FE7">
      <w:pPr>
        <w:pStyle w:val="41"/>
        <w:rPr>
          <w:color w:val="auto"/>
          <w:sz w:val="24"/>
          <w:szCs w:val="24"/>
        </w:rPr>
      </w:pPr>
      <w:r w:rsidRPr="001B7738">
        <w:rPr>
          <w:color w:val="auto"/>
          <w:sz w:val="24"/>
          <w:szCs w:val="24"/>
        </w:rPr>
        <w:t>2.2.1.4. Художественно-эстетическое развитие</w:t>
      </w:r>
      <w:bookmarkEnd w:id="20"/>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процесс сопереживания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7C5808" w:rsidRPr="001B7738">
        <w:rPr>
          <w:rFonts w:ascii="Times New Roman" w:eastAsia="Times New Roman" w:hAnsi="Times New Roman" w:cs="Times New Roman"/>
          <w:sz w:val="24"/>
          <w:szCs w:val="24"/>
        </w:rPr>
        <w:t>в</w:t>
      </w:r>
      <w:r w:rsidR="00A60DF8">
        <w:rPr>
          <w:rFonts w:ascii="Times New Roman" w:eastAsia="Times New Roman" w:hAnsi="Times New Roman" w:cs="Times New Roman"/>
          <w:sz w:val="24"/>
          <w:szCs w:val="24"/>
        </w:rPr>
        <w:t xml:space="preserve">зрослые создают в </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музыкально-ритмических движений и упражнений.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выразительностиречи</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различных качеств звучащей речи (силы, высоты, темпа и тембра),интонационной окрашенности речи, художественной выразительности и др. </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21" w:name="_Toc491274231"/>
      <w:r w:rsidRPr="001B7738">
        <w:rPr>
          <w:color w:val="auto"/>
          <w:sz w:val="24"/>
          <w:szCs w:val="24"/>
        </w:rPr>
        <w:t>2.2.1.5. Физическое развитие</w:t>
      </w:r>
      <w:bookmarkEnd w:id="21"/>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укрепления здоровья, охраны и повышения функциональной деятельности 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поведения.</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вней доступным способом</w:t>
      </w:r>
      <w:r w:rsidR="00D51B50" w:rsidRPr="001B7738">
        <w:rPr>
          <w:rFonts w:ascii="Times New Roman" w:eastAsia="Times New Roman" w:hAnsi="Times New Roman" w:cs="Times New Roman"/>
          <w:sz w:val="24"/>
          <w:szCs w:val="24"/>
        </w:rPr>
        <w:t>,</w:t>
      </w:r>
      <w:r w:rsidR="00A60DF8">
        <w:rPr>
          <w:rFonts w:ascii="Times New Roman" w:eastAsia="Times New Roman" w:hAnsi="Times New Roman" w:cs="Times New Roman"/>
          <w:sz w:val="24"/>
          <w:szCs w:val="24"/>
        </w:rPr>
        <w:t xml:space="preserve">как внутри помещений </w:t>
      </w:r>
      <w:r w:rsidR="00A60DF8">
        <w:rPr>
          <w:rFonts w:ascii="Times New Roman" w:eastAsia="Batang" w:hAnsi="Times New Roman" w:cs="Times New Roman"/>
          <w:sz w:val="24"/>
          <w:szCs w:val="24"/>
          <w:lang w:eastAsia="ko-KR"/>
        </w:rPr>
        <w:t>МБОО «Куликовская СОШ</w:t>
      </w:r>
      <w:r w:rsidRPr="001B7738">
        <w:rPr>
          <w:rFonts w:ascii="Times New Roman" w:eastAsia="Times New Roman" w:hAnsi="Times New Roman" w:cs="Times New Roman"/>
          <w:sz w:val="24"/>
          <w:szCs w:val="24"/>
        </w:rPr>
        <w:t>,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музыкально-ритмических движениях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развитиемоторики, в том числе и мелкой, рук, зрения в целом и отдельных зрительных функций.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 xml:space="preserve">зрослые организуютправильный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различных видов двигательныхумений, ходьбы как естественного способа передвижения в пространстве</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навыковбезопасного поведения</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 xml:space="preserve">зрослые создаютв Организации безопасную, безбарьерную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22"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2"/>
    </w:p>
    <w:p w:rsidR="00C6097A" w:rsidRPr="001B7738" w:rsidRDefault="00C6097A" w:rsidP="00BE2B4E">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Организационно-методические подходы (рекомендации) к развитию зрения и зрительного восприятия услабовидящих детей.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зрениев условиях его нарушения и трудностей развития вследствие влиянияпатогенного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нарушенныхзрительных функций в детстве.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Целенаправленный подбор светооптических, оптофизических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соотносимыми с возможностями нарушенного зрения с позицииих различимости и предпочитаемости ребенком. </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Обеспечение аморлярности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со зрительной депривацией для привыкания к реагированию на повторяющийся стимул и выработки реакции на новизну.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оптотипа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нкапотребности использоватьнарушенное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 xml:space="preserve">четкой, ясной для слухового восприятиямалыша.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 процессе занятия по развитию зрительного восприятия слабовидящего ребенка взрослому важн</w:t>
      </w:r>
      <w:r w:rsidR="00B966C4" w:rsidRPr="001B7738">
        <w:rPr>
          <w:rFonts w:ascii="Times New Roman" w:hAnsi="Times New Roman" w:cs="Times New Roman"/>
          <w:sz w:val="24"/>
          <w:szCs w:val="24"/>
        </w:rPr>
        <w:t>о поддерживать его бодрое психо</w:t>
      </w:r>
      <w:r w:rsidR="00C6097A" w:rsidRPr="001B7738">
        <w:rPr>
          <w:rFonts w:ascii="Times New Roman" w:hAnsi="Times New Roman" w:cs="Times New Roman"/>
          <w:sz w:val="24"/>
          <w:szCs w:val="24"/>
        </w:rPr>
        <w:t>эмоциональное состояние, побуждать его к проявлению положительных эмоций и чувств.</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ередзанятием на развитиезрительного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должен быть период свободного состояния с актуализацией отражения окружающего с опорой на другие органы чувств.</w:t>
      </w:r>
    </w:p>
    <w:p w:rsidR="00C6097A" w:rsidRPr="001B7738" w:rsidRDefault="000747A6" w:rsidP="0022137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r w:rsidRPr="001B7738">
        <w:rPr>
          <w:rFonts w:ascii="Times New Roman" w:hAnsi="Times New Roman" w:cs="Times New Roman"/>
          <w:sz w:val="24"/>
          <w:szCs w:val="24"/>
        </w:rPr>
        <w:t xml:space="preserve">организации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EA6AB4">
      <w:pPr>
        <w:widowControl w:val="0"/>
        <w:spacing w:after="0" w:line="360" w:lineRule="auto"/>
        <w:ind w:firstLine="709"/>
        <w:jc w:val="both"/>
        <w:rPr>
          <w:rFonts w:ascii="Times New Roman" w:hAnsi="Times New Roman" w:cs="Times New Roman"/>
          <w:sz w:val="24"/>
          <w:szCs w:val="24"/>
        </w:rPr>
      </w:pP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 xml:space="preserve">ыйуровень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виденияв условиях патологического состояния зрительной системы и трудностей развития зрительных функций.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показателик освоению 1-го уровня программы:</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дажев неполном объеме.</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направлении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наизменение местоположения стимула в микропространстве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Развитие способности к цветоразличению, форморазличению, контрастной чувствительности. Развитие способности креагированию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жа на спине, животе, боку; сидя, стоя. Развитие потребности и обогащение опыта восприятия лица человека, опыта имитациимимических движений.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слежения за перемещением объекта. Способствовать выработке содружественныхдвижени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прослеживать предметы из разного положения:в положениилежа,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контрастныхобщему фону объектаего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дивергентные движения глаз, 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цветоразличения, способствовать развитию цветовосприятия.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Второй</w:t>
      </w:r>
      <w:r w:rsidR="00C6097A" w:rsidRPr="001B7738">
        <w:rPr>
          <w:rFonts w:ascii="Times New Roman" w:hAnsi="Times New Roman" w:cs="Times New Roman"/>
          <w:b/>
          <w:sz w:val="24"/>
          <w:szCs w:val="24"/>
        </w:rPr>
        <w:t xml:space="preserve"> уровень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Субъектыосвоения уровня:</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показателик освоению уровня: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Способностьфиксации(разной продолжительности) зрительных стимулов.</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предметностизрительного восприятия.</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Продолжать развиватьфиксацию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40-50см).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ребенка)в виде их схватывания и захвата. Обогащать опыт поискового поведения: дотягивание до предметов и схватывание.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B83F11"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рук(и)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 xml:space="preserve">и др.).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–обогащать опыт реагирования, проявление интереса на смещение одной части объекта относительно другой.</w:t>
      </w:r>
    </w:p>
    <w:p w:rsidR="00B83F11" w:rsidRPr="001B7738" w:rsidRDefault="00B83F11"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показателик освоению уровня:</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оценкипоказанийостроты зрения</w:t>
      </w:r>
      <w:r w:rsidR="00B966C4" w:rsidRPr="001B7738">
        <w:rPr>
          <w:rFonts w:ascii="Times New Roman" w:hAnsi="Times New Roman" w:cs="Times New Roman"/>
          <w:sz w:val="24"/>
          <w:szCs w:val="24"/>
        </w:rPr>
        <w:t>.</w:t>
      </w:r>
    </w:p>
    <w:p w:rsidR="00C6097A" w:rsidRPr="001B7738" w:rsidRDefault="00B83F11"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Способность к цветовосприятию</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5B6DB6">
      <w:pPr>
        <w:widowControl w:val="0"/>
        <w:spacing w:after="0" w:line="36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слева,впереди – вверху.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игрушек и предметов (объектов) ближайшего окружения). Формировать первичные обобщения и представления: обобщенные образы, шарики–к</w:t>
      </w:r>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черный–белый; большой–маленький, вверху–внизу, близко–далеко.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xml:space="preserve">)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и(или) одновременно двумя руками; опыт захвата предмета из любого положения на основе пространственной ориентации в местоположении предмета и(или)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манипулирования двумя руками, выполнения подражательных предметных действий. Способствоватьпониманию речевых конструкций: «положи перед собой, около», действий «положи на…, в…,за…» и др. Развивать способность к деятельности с несколькими предметами: «посади куклу на стул»; подражаниедействиям взрослых, прослеживание движущихся объектов.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м. Обогащать опыт самостоятельного, свободного преодоления (пересечения) знакомого пространства на основе и под контролем зрения. Привлекать внимание </w:t>
      </w:r>
      <w:r w:rsidR="00A60DF8">
        <w:rPr>
          <w:rFonts w:ascii="Times New Roman" w:hAnsi="Times New Roman" w:cs="Times New Roman"/>
          <w:sz w:val="24"/>
          <w:szCs w:val="24"/>
        </w:rPr>
        <w:t xml:space="preserve">к движущимся и перемещающимся в </w:t>
      </w:r>
      <w:r w:rsidRPr="001B7738">
        <w:rPr>
          <w:rFonts w:ascii="Times New Roman" w:hAnsi="Times New Roman" w:cs="Times New Roman"/>
          <w:sz w:val="24"/>
          <w:szCs w:val="24"/>
        </w:rPr>
        <w:t>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улыбкувзрослых,огорчаться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«У куклы Маши в косичках красная ленточка».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жизнедеятельности компенсации трудностей зрительного отражения действительности.</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 xml:space="preserve">инструкций типа:«Посмотри,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На,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удаленностьот ребенка источника звука.</w:t>
      </w:r>
    </w:p>
    <w:p w:rsidR="0044318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элементарных представленийо звучащем мире с освоением картины 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сактуализацией зрительного внимания на визуальных стимулах.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музыкального слуха: обогащение опыта восприятия музыкальных мелодий, музыкальных звуков, музыкальных ритмов. Развитиеопыта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нимикультурно-фиксированными действиями.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руки;ладонь, предплечье одной руки с ладонью, предплечьем другой руки; ладонь и внешняя сторона плеча; ладонь и противоположный локоть;рука (и) вдоль туловища; ладони и голова; нога к ноге; стопа к стопе; пальцы рук и ног;нога (и) живот; ладони и шея; ладонь и противоположное плечо; ладони и живот; ладонь (и) спина; ладонь (и) грудь; ладонь (и) бедро; нога на ногу (перекрест).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возникших от воздействия специально подобранных взрослым предметов разной текстуры. Прикосновения с надавливанием в области спины,бока,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и подушечки пальцев, проведением по коже щетками с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длины,массажными мячиками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мономануального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Предметы: шарики, мячики, объемные геометрические тела, игрушки, предметы окружения типакрышек,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вибральной чувствительности тела, рук, пальцев. Занятия с мячами: ребенок обхватывает мяч,ощущает вибрацию от действий взрослого, которыйударяет сверху по мячу. Под ладонь ребенка на твердую поверхность кладется большая пластмассовая бутылкас рельефным рисунком, который тактильно интересен ребенку, с незначительным количеством наполнителя. Взрослыйпостукивает по свободному концу бутылки. Ребенок ощущает вибрацию.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мкостив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(прямостояние).</w:t>
      </w:r>
    </w:p>
    <w:p w:rsidR="00C6097A" w:rsidRPr="001B7738" w:rsidRDefault="0044318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губу,сжимать губы, вытянуть губы, показать и убрать язык, 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 губами.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зрительно-двигательной координации</w:t>
      </w:r>
    </w:p>
    <w:p w:rsidR="00C6097A" w:rsidRPr="001B7738" w:rsidRDefault="00C6097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навыковпредметных, орудийных действий.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8640D3" w:rsidRPr="001B7738" w:rsidRDefault="008640D3" w:rsidP="003A0FE7">
      <w:pPr>
        <w:pStyle w:val="41"/>
        <w:rPr>
          <w:color w:val="auto"/>
          <w:sz w:val="24"/>
          <w:szCs w:val="24"/>
        </w:rPr>
      </w:pPr>
      <w:bookmarkStart w:id="23" w:name="_Toc491274233"/>
      <w:r w:rsidRPr="001B7738">
        <w:rPr>
          <w:color w:val="auto"/>
          <w:sz w:val="24"/>
          <w:szCs w:val="24"/>
        </w:rPr>
        <w:t xml:space="preserve">2.2.1.7. </w:t>
      </w:r>
      <w:r w:rsidR="00F56E01" w:rsidRPr="001B7738">
        <w:rPr>
          <w:color w:val="auto"/>
          <w:sz w:val="24"/>
          <w:szCs w:val="24"/>
        </w:rPr>
        <w:t>Абилитационная</w:t>
      </w:r>
      <w:r w:rsidRPr="001B7738">
        <w:rPr>
          <w:color w:val="auto"/>
          <w:sz w:val="24"/>
          <w:szCs w:val="24"/>
        </w:rPr>
        <w:t xml:space="preserve"> программа дошкольной образовательной организации</w:t>
      </w:r>
      <w:bookmarkEnd w:id="23"/>
    </w:p>
    <w:p w:rsidR="00DA5609" w:rsidRPr="001B7738" w:rsidRDefault="00F56E01" w:rsidP="00FC2A99">
      <w:pPr>
        <w:pStyle w:val="22"/>
        <w:rPr>
          <w:color w:val="auto"/>
          <w:sz w:val="24"/>
          <w:szCs w:val="24"/>
          <w:lang w:eastAsia="ru-RU"/>
        </w:rPr>
      </w:pPr>
      <w:bookmarkStart w:id="24" w:name="_Toc478999224"/>
      <w:bookmarkStart w:id="25" w:name="_Toc478999356"/>
      <w:bookmarkStart w:id="26" w:name="_Toc479003763"/>
      <w:bookmarkStart w:id="27" w:name="_Toc479006039"/>
      <w:bookmarkStart w:id="28" w:name="_Toc491274234"/>
      <w:r w:rsidRPr="001B7738">
        <w:rPr>
          <w:color w:val="auto"/>
          <w:sz w:val="24"/>
          <w:szCs w:val="24"/>
          <w:lang w:eastAsia="ru-RU"/>
        </w:rPr>
        <w:t>Абилитационная</w:t>
      </w:r>
      <w:r w:rsidR="00DA5609" w:rsidRPr="001B7738">
        <w:rPr>
          <w:color w:val="auto"/>
          <w:sz w:val="24"/>
          <w:szCs w:val="24"/>
          <w:lang w:eastAsia="ru-RU"/>
        </w:rPr>
        <w:t xml:space="preserve"> программа реализуетсяслужбой ранней помощи</w:t>
      </w:r>
      <w:bookmarkEnd w:id="24"/>
      <w:bookmarkEnd w:id="25"/>
      <w:bookmarkEnd w:id="26"/>
      <w:bookmarkEnd w:id="27"/>
      <w:bookmarkEnd w:id="28"/>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F56E01" w:rsidRPr="001B7738">
        <w:rPr>
          <w:rFonts w:ascii="Times New Roman" w:hAnsi="Times New Roman" w:cs="Times New Roman"/>
          <w:i/>
          <w:sz w:val="24"/>
          <w:szCs w:val="24"/>
        </w:rPr>
        <w:t>Абилитационной</w:t>
      </w:r>
      <w:r w:rsidR="00062543" w:rsidRPr="001B7738">
        <w:rPr>
          <w:rFonts w:ascii="Times New Roman" w:hAnsi="Times New Roman" w:cs="Times New Roman"/>
          <w:i/>
          <w:sz w:val="24"/>
          <w:szCs w:val="24"/>
        </w:rPr>
        <w:t>п</w:t>
      </w:r>
      <w:r w:rsidR="006B5A16">
        <w:rPr>
          <w:rFonts w:ascii="Times New Roman" w:hAnsi="Times New Roman" w:cs="Times New Roman"/>
          <w:i/>
          <w:sz w:val="24"/>
          <w:szCs w:val="24"/>
        </w:rPr>
        <w:t>рограммы</w:t>
      </w:r>
      <w:r w:rsidR="006B5A16">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доступных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социальной среде.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r w:rsidR="00F56E01" w:rsidRPr="001B7738">
        <w:rPr>
          <w:rFonts w:ascii="Times New Roman" w:hAnsi="Times New Roman" w:cs="Times New Roman"/>
          <w:i/>
          <w:sz w:val="24"/>
          <w:szCs w:val="24"/>
        </w:rPr>
        <w:t>Абилитационной</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потребностив общении, движениях, познании, поддержание и укреплениездоровья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обеспечить совершенствование профессиональ</w:t>
      </w:r>
      <w:r w:rsidR="006B5A16">
        <w:rPr>
          <w:rFonts w:ascii="Times New Roman" w:hAnsi="Times New Roman" w:cs="Times New Roman"/>
          <w:sz w:val="24"/>
          <w:szCs w:val="24"/>
        </w:rPr>
        <w:t xml:space="preserve">ных компетенций специалистов </w:t>
      </w:r>
      <w:r w:rsidR="006B5A16">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по вопросам взаимодействия, поддержки, сопровождения семьи ребенка с нарушением зрения раннего возраста в условиях абилитации.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r w:rsidR="00F56E01" w:rsidRPr="001B7738">
        <w:rPr>
          <w:rFonts w:ascii="Times New Roman" w:hAnsi="Times New Roman" w:cs="Times New Roman"/>
          <w:sz w:val="24"/>
          <w:szCs w:val="24"/>
        </w:rPr>
        <w:t>Абилитационной</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рограммы соответствуют методологии и требованиям ФГОС</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и содержательно соотносятся с принципами и подходами, обозначенными в Целевом разделе настоящей ПрАООП</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тоже время формирование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принцип самоценности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Воспитательный потенциал семьи, семейная социокультурная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A5609" w:rsidRPr="001B7738" w:rsidRDefault="00F56E01"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Абилитационная</w:t>
      </w:r>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Линия </w:t>
      </w:r>
      <w:r w:rsidRPr="001B7738">
        <w:rPr>
          <w:rFonts w:ascii="Times New Roman" w:hAnsi="Times New Roman" w:cs="Times New Roman"/>
          <w:i/>
          <w:sz w:val="24"/>
          <w:szCs w:val="24"/>
        </w:rPr>
        <w:t>достижений слабовидящего ребенка:</w:t>
      </w:r>
      <w:r w:rsidRPr="001B7738">
        <w:rPr>
          <w:rFonts w:ascii="Times New Roman" w:hAnsi="Times New Roman" w:cs="Times New Roman"/>
          <w:sz w:val="24"/>
          <w:szCs w:val="24"/>
        </w:rPr>
        <w:t>освоение опыта эмоциональной отзывчивости на воздействия внешнего предметно-объектного мира,опыта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депривации.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уважениеих интересов и потребностей, запросов, связанных с разрешениемвопросоввоспитания малыша, особой организации его жизнедеятельности. Такое взаимодействие, с одной стороны, основано нагуманном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Команда, реализующая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сотрудничества.Важную роль в реализации данной программы играют волонтеры как практические помощники команде и семье.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обеспечениепреодоления им трудностей развития, обусловленныхнегативным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r w:rsidR="00F56E01" w:rsidRPr="001B7738">
        <w:rPr>
          <w:rFonts w:ascii="Times New Roman" w:hAnsi="Times New Roman" w:cs="Times New Roman"/>
          <w:sz w:val="24"/>
          <w:szCs w:val="24"/>
        </w:rPr>
        <w:t>Абилитационной</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психолого-педагогическое сопровождение 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w:t>
      </w:r>
      <w:r w:rsidR="006B5A16">
        <w:rPr>
          <w:rFonts w:ascii="Times New Roman" w:hAnsi="Times New Roman" w:cs="Times New Roman"/>
          <w:sz w:val="24"/>
          <w:szCs w:val="24"/>
        </w:rPr>
        <w:t>ержание деятельности</w:t>
      </w:r>
      <w:r w:rsidR="006B5A16">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повидамоказанияквалифицированной поддержки семьи слабовидящего ребенка раннего возраста в рамках программы с целью повышения ею воспитательного потенциалакакусловия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психокоррекционное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DA5609" w:rsidRPr="001B7738">
        <w:rPr>
          <w:rFonts w:ascii="Times New Roman" w:hAnsi="Times New Roman" w:cs="Times New Roman"/>
          <w:sz w:val="24"/>
          <w:szCs w:val="24"/>
        </w:rPr>
        <w:t xml:space="preserve">Развитие аксиологического компонента (нравственно-ценностного, мотивационно-ценностного)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 xml:space="preserve">щихся прижизненно в определенные личностные качества,с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 среды, не учитывающей особые образовательные потребности слабовидящих детей.</w:t>
      </w:r>
    </w:p>
    <w:p w:rsidR="00DA5609" w:rsidRPr="001B7738" w:rsidRDefault="00921B9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 xml:space="preserve">Развитиепсихоэмоционального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921B9F">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51538C">
      <w:pPr>
        <w:widowControl w:val="0"/>
        <w:spacing w:after="0" w:line="36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стремлении создать у</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молодец»,«Я радуюсь твоим успехам», «Ты очень многое можешь»;</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Развитие когнитивно-деятельностного компонента воспитательного потенциала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сего особыми образовательными потребностями: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освоение зрячими родителями умений взаимодействовать с ребенком в системе координат «слабовидящий</w:t>
      </w:r>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зрения:игрушками, предметами быта, книгами, познавательными объектами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 ориентируются в особенностях развития слабовидящихдетей,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Родителиориентируютсяв возрастных особенностях ребенка.</w:t>
      </w:r>
    </w:p>
    <w:p w:rsidR="00842852" w:rsidRPr="001B7738" w:rsidRDefault="00842852" w:rsidP="00EA6AB4">
      <w:pPr>
        <w:pStyle w:val="msonormalbullet2gif"/>
        <w:widowControl w:val="0"/>
        <w:spacing w:before="0" w:beforeAutospacing="0" w:after="0" w:afterAutospacing="0" w:line="360" w:lineRule="auto"/>
        <w:ind w:firstLine="709"/>
        <w:contextualSpacing/>
        <w:jc w:val="both"/>
        <w:rPr>
          <w:b/>
          <w:i/>
        </w:rPr>
      </w:pP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rPr>
          <w:i/>
        </w:rPr>
        <w:t>Ожидаемые результатыпсихолого-педагогического сопровождения специалистами слабовидящего ребенка</w:t>
      </w:r>
      <w:r w:rsidRPr="001B7738">
        <w:t>:</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удовлетворение слабовидящим ребенком в повседневнойжизни особых 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9243B7" w:rsidRPr="001B7738" w:rsidRDefault="009243B7"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1B7738">
      <w:pPr>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r w:rsidR="00F56E01" w:rsidRPr="001B7738">
        <w:rPr>
          <w:rFonts w:ascii="Times New Roman" w:hAnsi="Times New Roman" w:cs="Times New Roman"/>
          <w:b/>
          <w:sz w:val="24"/>
          <w:szCs w:val="24"/>
        </w:rPr>
        <w:t>Абилитационной</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Направлениями и соде</w:t>
      </w:r>
      <w:r w:rsidR="006B5A16">
        <w:rPr>
          <w:rFonts w:ascii="Times New Roman" w:hAnsi="Times New Roman" w:cs="Times New Roman"/>
          <w:sz w:val="24"/>
          <w:szCs w:val="24"/>
        </w:rPr>
        <w:t xml:space="preserve">ржанием деятельности </w:t>
      </w:r>
      <w:r w:rsidR="006B5A16">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в соответствии с видом по оказанию квалифицированной поддержки семьи слабовидящего ребенка младенческого и раннего возраста в рамках </w:t>
      </w:r>
      <w:r w:rsidR="00F56E01" w:rsidRPr="001B7738">
        <w:rPr>
          <w:rFonts w:ascii="Times New Roman" w:hAnsi="Times New Roman" w:cs="Times New Roman"/>
          <w:sz w:val="24"/>
          <w:szCs w:val="24"/>
        </w:rPr>
        <w:t>Абилитационной</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842852"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Нормативно-правовоепросвещение родителей </w:t>
      </w:r>
      <w:r w:rsidRPr="001B7738">
        <w:rPr>
          <w:rFonts w:ascii="Times New Roman" w:hAnsi="Times New Roman" w:cs="Times New Roman"/>
          <w:sz w:val="24"/>
          <w:szCs w:val="24"/>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дляслабовидящих: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ибудущем.</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схарактеристикой воспитательного потенциала семьи по данному параметру для уточнения стратегии и/или тактики взаимодействия с семьей, реализации </w:t>
      </w:r>
      <w:r w:rsidR="00F56E01" w:rsidRPr="001B7738">
        <w:rPr>
          <w:rFonts w:ascii="Times New Roman" w:hAnsi="Times New Roman" w:cs="Times New Roman"/>
          <w:sz w:val="24"/>
          <w:szCs w:val="24"/>
        </w:rPr>
        <w:t>Абилитационной</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842852">
      <w:pPr>
        <w:spacing w:after="0"/>
        <w:ind w:firstLine="709"/>
        <w:rPr>
          <w:rFonts w:ascii="Times New Roman" w:hAnsi="Times New Roman" w:cs="Times New Roman"/>
          <w:b/>
          <w:i/>
          <w:sz w:val="24"/>
          <w:szCs w:val="24"/>
          <w:u w:val="single"/>
        </w:rPr>
      </w:pPr>
    </w:p>
    <w:p w:rsidR="00DA5609" w:rsidRPr="001B7738" w:rsidRDefault="00DA5609" w:rsidP="00842852">
      <w:pPr>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контактовсемьи</w:t>
      </w:r>
      <w:r w:rsidRPr="001B7738">
        <w:rPr>
          <w:rFonts w:ascii="Times New Roman" w:hAnsi="Times New Roman" w:cs="Times New Roman"/>
          <w:sz w:val="24"/>
          <w:szCs w:val="24"/>
        </w:rPr>
        <w:t>. Оказание родителям помощи в 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х) ребенка (детей), имеющих опыт воспитания ребенка с инвалидностью,</w:t>
      </w:r>
      <w:r w:rsidR="000E3C02">
        <w:rPr>
          <w:rFonts w:ascii="Times New Roman" w:hAnsi="Times New Roman" w:cs="Times New Roman"/>
          <w:sz w:val="24"/>
          <w:szCs w:val="24"/>
        </w:rPr>
        <w:t xml:space="preserve"> с ОВЗ. Организация в</w:t>
      </w:r>
      <w:r w:rsidR="000E3C02">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досуговых мероприятий (детских, детско-родительских) с вовлечением и участием в них сопровождаемой семьи. Организациязнакомств (практическ</w:t>
      </w:r>
      <w:r w:rsidR="000E3C02">
        <w:rPr>
          <w:rFonts w:ascii="Times New Roman" w:hAnsi="Times New Roman" w:cs="Times New Roman"/>
          <w:sz w:val="24"/>
          <w:szCs w:val="24"/>
        </w:rPr>
        <w:t>ое, виртуальное) родителей с</w:t>
      </w:r>
      <w:r w:rsidR="000E3C02">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с изучением в них условий для получения образованиядетьми с нарушением зрения.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w:t>
      </w:r>
      <w:r w:rsidR="000E3C02">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sz w:val="24"/>
          <w:szCs w:val="24"/>
        </w:rPr>
      </w:pPr>
    </w:p>
    <w:p w:rsidR="00170BF6"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Психологическое сопровождение семьислабовидящего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1B7738">
      <w:pPr>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родительский тренинг «Совладающее поведение», консультирования, просветительская работа и др.</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u w:val="single"/>
        </w:rPr>
        <w:t>Деятельностно-профилактическое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ребенок»,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активностик окружающей действительности.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sz w:val="24"/>
          <w:szCs w:val="24"/>
        </w:rPr>
      </w:pPr>
    </w:p>
    <w:p w:rsidR="00DA5609"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Pr="001B7738">
        <w:rPr>
          <w:rFonts w:ascii="Times New Roman" w:hAnsi="Times New Roman" w:cs="Times New Roman"/>
          <w:sz w:val="24"/>
          <w:szCs w:val="24"/>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Педагог</w:t>
      </w:r>
      <w:r w:rsidR="000E3C02">
        <w:rPr>
          <w:rFonts w:ascii="Times New Roman" w:hAnsi="Times New Roman" w:cs="Times New Roman"/>
          <w:b/>
          <w:sz w:val="24"/>
          <w:szCs w:val="24"/>
        </w:rPr>
        <w:t xml:space="preserve">ическая деятельность </w:t>
      </w:r>
      <w:r w:rsidR="000E3C02" w:rsidRPr="000E3C02">
        <w:rPr>
          <w:rFonts w:ascii="Times New Roman" w:eastAsia="Batang" w:hAnsi="Times New Roman" w:cs="Times New Roman"/>
          <w:b/>
          <w:sz w:val="24"/>
          <w:szCs w:val="24"/>
          <w:lang w:eastAsia="ko-KR"/>
        </w:rPr>
        <w:t>МБОО «Куликовская СОШ</w:t>
      </w:r>
      <w:r w:rsidRPr="001B7738">
        <w:rPr>
          <w:rFonts w:ascii="Times New Roman" w:hAnsi="Times New Roman" w:cs="Times New Roman"/>
          <w:b/>
          <w:sz w:val="24"/>
          <w:szCs w:val="24"/>
        </w:rPr>
        <w:t>. Педагогическое сопровождение семьи специалистами по вопросам развития и воспитания слабовидящих детей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затягивается развитие зрительного поведения, зрительно-моторной координации в системах 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,саморегуляции, волевых проявлений.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детейразных возрастных групп,особых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0E3C02">
        <w:rPr>
          <w:rFonts w:ascii="Times New Roman" w:hAnsi="Times New Roman" w:cs="Times New Roman"/>
          <w:sz w:val="24"/>
          <w:szCs w:val="24"/>
        </w:rPr>
        <w:t xml:space="preserve">родительских собраниях в </w:t>
      </w:r>
      <w:r w:rsidR="000E3C02">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организации предметной, предметно-пространственной среды жизнедеятельности слабовидящего ребенка с обеспечением ему доступности для</w:t>
      </w:r>
      <w:r w:rsidR="00DC23D2" w:rsidRPr="001B7738">
        <w:rPr>
          <w:rFonts w:ascii="Times New Roman" w:hAnsi="Times New Roman" w:cs="Times New Roman"/>
          <w:sz w:val="24"/>
          <w:szCs w:val="24"/>
        </w:rPr>
        <w:t>:</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инициативностив предметной деятельности;</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пространстве;освоениянавыков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слуховых,тактильных,обонятельных,проприоцептивных, зрительных ощущений и восприятий;</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социально-бытовойориентировки;</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организацииигровой зоны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подвижные игры для слабовидящих детей;</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необходимые условия доречевогои речевого развития;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речедвигательные умения ребенка и как их развивать;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детейи развитие речи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слуха и слухового восприятия для познания слабовидящим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книги в познавательном развитии слабовидящего ребенка и требования к их графике;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расширениюслабовидящим ребенком знаний об окружающем мире;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просмотрвидеоматериалов с обсуждением.</w:t>
      </w:r>
    </w:p>
    <w:p w:rsidR="001A3F89" w:rsidRPr="001B7738" w:rsidRDefault="001A3F8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Помощь и поддержка родителей в освоении умений практического взаимодействия со слабовидящим ребенком.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взаимодействиясо слабовидящим ребенком взрослому следует придерживаться позиций:</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 xml:space="preserve">Во взаимодействии со слабовидящим приоритетным должно бытьнакопление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требования к организации «рабочей зоны»предметной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EA6AB4">
      <w:pPr>
        <w:widowControl w:val="0"/>
        <w:tabs>
          <w:tab w:val="left" w:pos="5670"/>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«субъект</w:t>
      </w:r>
      <w:r w:rsidRPr="001B7738">
        <w:rPr>
          <w:rFonts w:ascii="Times New Roman" w:hAnsi="Times New Roman" w:cs="Times New Roman"/>
          <w:sz w:val="24"/>
          <w:szCs w:val="24"/>
        </w:rPr>
        <w:t>-субъектной» модели;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0E3C02">
        <w:rPr>
          <w:rFonts w:ascii="Times New Roman" w:hAnsi="Times New Roman" w:cs="Times New Roman"/>
          <w:sz w:val="24"/>
          <w:szCs w:val="24"/>
        </w:rPr>
        <w:t>,</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ребенказрения и зрительного восприятия;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условиях взаимодействия педагога и родителя путем практического проигрывания (моделирование ситуации или реальная ситуация) родителиосваивают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2"/>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95244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8321D9">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имзащищенности</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чуткостиродителей эмоциональному состоянию ребенка, с другой</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6C0250">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AF54B4">
      <w:pPr>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121A52">
      <w:pPr>
        <w:widowControl w:val="0"/>
        <w:spacing w:after="0" w:line="360" w:lineRule="auto"/>
        <w:ind w:firstLine="709"/>
        <w:jc w:val="both"/>
        <w:rPr>
          <w:rFonts w:ascii="Times New Roman" w:hAnsi="Times New Roman" w:cs="Times New Roman"/>
          <w:i/>
          <w:sz w:val="24"/>
          <w:szCs w:val="24"/>
        </w:rPr>
      </w:pP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иродителя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3A6EB3">
      <w:pPr>
        <w:widowControl w:val="0"/>
        <w:spacing w:after="0" w:line="36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AF54B4">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обеспечивают своевременноеразвитие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443AED">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443AED">
      <w:pPr>
        <w:widowControl w:val="0"/>
        <w:spacing w:after="0" w:line="360" w:lineRule="auto"/>
        <w:ind w:firstLine="709"/>
        <w:jc w:val="both"/>
        <w:rPr>
          <w:rFonts w:ascii="Times New Roman" w:hAnsi="Times New Roman" w:cs="Times New Roman"/>
          <w:i/>
          <w:sz w:val="24"/>
          <w:szCs w:val="24"/>
        </w:rPr>
      </w:pPr>
    </w:p>
    <w:p w:rsidR="00DA5609" w:rsidRPr="001B7738" w:rsidRDefault="00DA5609" w:rsidP="00443AED">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слуховыевпечатления, способствующиеразвитию</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 координации</w:t>
      </w:r>
    </w:p>
    <w:p w:rsidR="00494761" w:rsidRPr="001B7738" w:rsidRDefault="001A759C" w:rsidP="001A759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494761">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Психокоррекционное сопровождение слабовидящего ребенка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преобладания стереотипной аутостимуляционной активности над реально адаптивной</w:t>
      </w:r>
      <w:r w:rsidR="00494761"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(сочетанность нарушений).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восприятия»и частично компенсаторно-адаптивные программы.</w:t>
      </w: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нок должен быть изначально правильно обучен тому, что зрячий постигает путем подражания.</w:t>
      </w:r>
    </w:p>
    <w:p w:rsidR="00F212B1" w:rsidRPr="001B7738" w:rsidRDefault="00F212B1" w:rsidP="00EA6AB4">
      <w:pPr>
        <w:widowControl w:val="0"/>
        <w:spacing w:after="0" w:line="360" w:lineRule="auto"/>
        <w:jc w:val="center"/>
        <w:rPr>
          <w:rFonts w:ascii="Times New Roman" w:hAnsi="Times New Roman" w:cs="Times New Roman"/>
          <w:sz w:val="24"/>
          <w:szCs w:val="24"/>
        </w:rPr>
      </w:pPr>
    </w:p>
    <w:p w:rsidR="00F212B1" w:rsidRPr="001B7738" w:rsidRDefault="00F212B1" w:rsidP="00B17828">
      <w:pPr>
        <w:pStyle w:val="31"/>
      </w:pPr>
      <w:bookmarkStart w:id="29" w:name="_Toc491274235"/>
      <w:r w:rsidRPr="001B7738">
        <w:t>2.2.2. Дошкольный возраст</w:t>
      </w:r>
      <w:bookmarkEnd w:id="29"/>
      <w:r w:rsidRPr="001B7738">
        <w:tab/>
      </w:r>
    </w:p>
    <w:p w:rsidR="00F212B1" w:rsidRPr="001B7738" w:rsidRDefault="00F212B1" w:rsidP="003A0FE7">
      <w:pPr>
        <w:pStyle w:val="41"/>
        <w:rPr>
          <w:color w:val="auto"/>
          <w:sz w:val="24"/>
          <w:szCs w:val="24"/>
        </w:rPr>
      </w:pPr>
      <w:bookmarkStart w:id="30" w:name="_Toc491274236"/>
      <w:r w:rsidRPr="001B7738">
        <w:rPr>
          <w:color w:val="auto"/>
          <w:sz w:val="24"/>
          <w:szCs w:val="24"/>
        </w:rPr>
        <w:t>2.2.2.1. Социально-коммуникативное развитие</w:t>
      </w:r>
      <w:bookmarkEnd w:id="30"/>
    </w:p>
    <w:p w:rsidR="00695FE3" w:rsidRPr="001B7738" w:rsidRDefault="00695FE3"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м имени (как и в каких ситуациях оно может звучать);</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ориентировкув помещении Организации, на участке;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делает(ют)? Как определил (поза, выражающая действие, мимика, орудия действия, обстановка, состояние одежды)?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3. Как относятся к тому, что происходит? Как узнал (выражение лица, жесты, поза)</w:t>
      </w:r>
      <w:r w:rsidR="00207B86" w:rsidRPr="001B7738">
        <w:rPr>
          <w:rStyle w:val="s4"/>
          <w:rFonts w:ascii="Times New Roman" w:hAnsi="Times New Roman"/>
          <w:sz w:val="24"/>
          <w:szCs w:val="24"/>
        </w:rPr>
        <w:t>?;</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EA6AB4">
      <w:pPr>
        <w:pStyle w:val="afd"/>
        <w:spacing w:line="360" w:lineRule="auto"/>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pPr>
        <w:rPr>
          <w:rFonts w:ascii="Times New Roman" w:hAnsi="Times New Roman"/>
          <w:b/>
          <w:sz w:val="24"/>
          <w:szCs w:val="24"/>
        </w:rPr>
      </w:pPr>
      <w:r>
        <w:rPr>
          <w:rFonts w:ascii="Times New Roman" w:hAnsi="Times New Roman"/>
          <w:b/>
          <w:sz w:val="24"/>
          <w:szCs w:val="24"/>
        </w:rPr>
        <w:br w:type="page"/>
      </w:r>
    </w:p>
    <w:p w:rsidR="00C810DC" w:rsidRPr="001B7738" w:rsidRDefault="001B7738" w:rsidP="001B7738">
      <w:pPr>
        <w:ind w:firstLine="709"/>
        <w:jc w:val="both"/>
        <w:rPr>
          <w:rFonts w:ascii="Times New Roman" w:hAnsi="Times New Roman"/>
          <w:b/>
          <w:sz w:val="24"/>
          <w:szCs w:val="24"/>
        </w:rPr>
      </w:pPr>
      <w:r>
        <w:rPr>
          <w:rFonts w:ascii="Times New Roman" w:hAnsi="Times New Roman"/>
          <w:b/>
          <w:sz w:val="24"/>
          <w:szCs w:val="24"/>
        </w:rPr>
        <w:t>П</w:t>
      </w:r>
      <w:r w:rsidR="00C810DC" w:rsidRPr="001B7738">
        <w:rPr>
          <w:rFonts w:ascii="Times New Roman" w:hAnsi="Times New Roman"/>
          <w:b/>
          <w:sz w:val="24"/>
          <w:szCs w:val="24"/>
        </w:rPr>
        <w:t xml:space="preserve">рограммныекоррекционно-компенсаторные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потребностейпонаправлениям педагогической деятельности</w:t>
      </w:r>
    </w:p>
    <w:p w:rsidR="00B05E2D" w:rsidRPr="001B7738" w:rsidRDefault="00B05E2D" w:rsidP="00EA6AB4">
      <w:pPr>
        <w:pStyle w:val="afd"/>
        <w:spacing w:line="360" w:lineRule="auto"/>
        <w:ind w:firstLine="709"/>
        <w:jc w:val="both"/>
        <w:rPr>
          <w:rFonts w:ascii="Times New Roman" w:hAnsi="Times New Roman"/>
          <w:sz w:val="24"/>
          <w:szCs w:val="24"/>
        </w:rPr>
      </w:pPr>
    </w:p>
    <w:p w:rsidR="00C810DC" w:rsidRPr="001B7738" w:rsidRDefault="00037FD6" w:rsidP="00037FD6">
      <w:pPr>
        <w:pStyle w:val="p11"/>
        <w:spacing w:before="0" w:beforeAutospacing="0" w:after="0" w:afterAutospacing="0" w:line="360" w:lineRule="auto"/>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EA6AB4">
      <w:pPr>
        <w:pStyle w:val="p11"/>
        <w:spacing w:before="0" w:beforeAutospacing="0" w:after="0" w:afterAutospacing="0" w:line="360" w:lineRule="auto"/>
        <w:ind w:firstLine="709"/>
        <w:jc w:val="both"/>
      </w:pPr>
      <w:r w:rsidRPr="001B7738">
        <w:rPr>
          <w:i/>
        </w:rPr>
        <w:t>Развитие невербальных средств общения</w:t>
      </w:r>
    </w:p>
    <w:p w:rsidR="008B41DB" w:rsidRPr="001B7738" w:rsidRDefault="00C810DC" w:rsidP="00EA6AB4">
      <w:pPr>
        <w:pStyle w:val="p11"/>
        <w:spacing w:before="0" w:beforeAutospacing="0" w:after="0" w:afterAutospacing="0" w:line="360" w:lineRule="auto"/>
        <w:ind w:firstLine="709"/>
        <w:jc w:val="both"/>
      </w:pPr>
      <w:r w:rsidRPr="001B7738">
        <w:t xml:space="preserve">Организация и вовлечение слабовидящих детей в эмоционально насыщенные ситуации общения, взаимодействия, совместной деятельности свзрослым, сверстниками, побуждающие ребенка  проявлять чувства и эмоции иприсваивать опыт их мимического, пантомимического, </w:t>
      </w:r>
      <w:r w:rsidR="008B41DB" w:rsidRPr="001B7738">
        <w:t>рече</w:t>
      </w:r>
      <w:r w:rsidRPr="001B7738">
        <w:t>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EA6AB4">
      <w:pPr>
        <w:pStyle w:val="p11"/>
        <w:spacing w:before="0" w:beforeAutospacing="0" w:after="0" w:afterAutospacing="0" w:line="360" w:lineRule="auto"/>
        <w:ind w:firstLine="709"/>
        <w:jc w:val="both"/>
        <w:rPr>
          <w:rStyle w:val="s4"/>
        </w:rPr>
      </w:pPr>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r w:rsidRPr="001B7738">
        <w:t>Знакомство и разучивание реб</w:t>
      </w:r>
      <w:r w:rsidR="00B573C9" w:rsidRPr="001B7738">
        <w:t>е</w:t>
      </w:r>
      <w:r w:rsidRPr="001B7738">
        <w:t xml:space="preserve">нком </w:t>
      </w:r>
      <w:r w:rsidRPr="001B7738">
        <w:rPr>
          <w:rStyle w:val="s4"/>
        </w:rPr>
        <w:t>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w:t>
      </w:r>
      <w:r w:rsidR="000E3C02">
        <w:rPr>
          <w:rStyle w:val="s4"/>
        </w:rPr>
        <w:t>южетных, сюжетно-иллюстративных</w:t>
      </w:r>
      <w:r w:rsidRPr="001B7738">
        <w:rPr>
          <w:rStyle w:val="s4"/>
        </w:rPr>
        <w:t xml:space="preserve"> картинок, придерживаясь алгоритма: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3. С кем взаимодействует, разговаривает?</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 xml:space="preserve">4. Какое настроение у героя(ев)?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5. Что делает(ют)?</w:t>
      </w:r>
    </w:p>
    <w:p w:rsidR="008B41DB" w:rsidRPr="001B7738" w:rsidRDefault="005F11A4" w:rsidP="00EA6AB4">
      <w:pPr>
        <w:pStyle w:val="p11"/>
        <w:spacing w:before="0" w:beforeAutospacing="0" w:after="0" w:afterAutospacing="0" w:line="360" w:lineRule="auto"/>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EA6AB4">
      <w:pPr>
        <w:pStyle w:val="p11"/>
        <w:spacing w:before="0" w:beforeAutospacing="0" w:after="0" w:afterAutospacing="0" w:line="360" w:lineRule="auto"/>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эмоционально-моторного поведения.</w:t>
      </w:r>
    </w:p>
    <w:p w:rsidR="005F11A4" w:rsidRPr="001B7738" w:rsidRDefault="005F11A4" w:rsidP="00EA6AB4">
      <w:pPr>
        <w:pStyle w:val="p11"/>
        <w:spacing w:before="0" w:beforeAutospacing="0" w:after="0" w:afterAutospacing="0" w:line="360" w:lineRule="auto"/>
        <w:ind w:firstLine="709"/>
        <w:jc w:val="both"/>
        <w:rPr>
          <w:i/>
        </w:rPr>
      </w:pPr>
    </w:p>
    <w:p w:rsidR="008B41DB" w:rsidRPr="001B7738" w:rsidRDefault="00C810DC" w:rsidP="00EA6AB4">
      <w:pPr>
        <w:pStyle w:val="p11"/>
        <w:spacing w:before="0" w:beforeAutospacing="0" w:after="0" w:afterAutospacing="0" w:line="360" w:lineRule="auto"/>
        <w:ind w:firstLine="709"/>
        <w:jc w:val="both"/>
      </w:pPr>
      <w:r w:rsidRPr="001B7738">
        <w:rPr>
          <w:i/>
        </w:rPr>
        <w:t>Развитие вербальных средств общения</w:t>
      </w:r>
    </w:p>
    <w:p w:rsidR="008B41DB" w:rsidRPr="001B7738" w:rsidRDefault="00C810DC" w:rsidP="00EA6AB4">
      <w:pPr>
        <w:pStyle w:val="p11"/>
        <w:spacing w:before="0" w:beforeAutospacing="0" w:after="0" w:afterAutospacing="0" w:line="360" w:lineRule="auto"/>
        <w:ind w:firstLine="709"/>
        <w:jc w:val="both"/>
      </w:pPr>
      <w:r w:rsidRPr="001B7738">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10DC" w:rsidRPr="001B7738" w:rsidRDefault="00C810DC" w:rsidP="00EA6AB4">
      <w:pPr>
        <w:pStyle w:val="p11"/>
        <w:spacing w:before="0" w:beforeAutospacing="0" w:after="0" w:afterAutospacing="0" w:line="360" w:lineRule="auto"/>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2. Громким голосом обратиться по имени.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EA6AB4">
      <w:pPr>
        <w:pStyle w:val="afd"/>
        <w:spacing w:line="360" w:lineRule="auto"/>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Расширение и уточне</w:t>
      </w:r>
      <w:r w:rsidR="000E3C02">
        <w:rPr>
          <w:rFonts w:ascii="Times New Roman" w:hAnsi="Times New Roman"/>
          <w:sz w:val="24"/>
          <w:szCs w:val="24"/>
        </w:rPr>
        <w:t xml:space="preserve">ние представлений о социуме </w:t>
      </w:r>
      <w:r w:rsidR="000E3C02">
        <w:rPr>
          <w:rFonts w:ascii="Times New Roman" w:eastAsia="Batang" w:hAnsi="Times New Roman"/>
          <w:sz w:val="24"/>
          <w:szCs w:val="24"/>
          <w:lang w:eastAsia="ko-KR"/>
        </w:rPr>
        <w:t>МБОО «Куликовская СОШ</w:t>
      </w:r>
      <w:r w:rsidRPr="001B7738">
        <w:rPr>
          <w:rFonts w:ascii="Times New Roman" w:hAnsi="Times New Roman"/>
          <w:sz w:val="24"/>
          <w:szCs w:val="24"/>
        </w:rPr>
        <w:t xml:space="preserve">,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Style w:val="s4"/>
          <w:rFonts w:ascii="Times New Roman" w:hAnsi="Times New Roman"/>
          <w:sz w:val="24"/>
          <w:szCs w:val="24"/>
        </w:rPr>
        <w:t>опытаобращения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EA6AB4">
      <w:pPr>
        <w:pStyle w:val="afd"/>
        <w:spacing w:line="360" w:lineRule="auto"/>
        <w:ind w:firstLine="709"/>
        <w:jc w:val="both"/>
        <w:rPr>
          <w:rFonts w:ascii="Times New Roman" w:hAnsi="Times New Roman"/>
          <w:i/>
          <w:sz w:val="24"/>
          <w:szCs w:val="24"/>
        </w:rPr>
      </w:pPr>
    </w:p>
    <w:p w:rsidR="001B7738" w:rsidRDefault="001B7738">
      <w:pPr>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i/>
          <w:sz w:val="24"/>
          <w:szCs w:val="24"/>
        </w:rPr>
        <w:t>Развитие знаний о социальных сторонах жизнедеятельности человека</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B05E2D">
      <w:pPr>
        <w:rPr>
          <w:rFonts w:ascii="Times New Roman" w:hAnsi="Times New Roman"/>
          <w:i/>
          <w:sz w:val="24"/>
          <w:szCs w:val="24"/>
        </w:rPr>
      </w:pPr>
    </w:p>
    <w:p w:rsidR="008B41DB" w:rsidRPr="001B7738" w:rsidRDefault="00C810DC" w:rsidP="00B05E2D">
      <w:pPr>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EA6AB4">
      <w:pPr>
        <w:pStyle w:val="p11"/>
        <w:spacing w:before="0" w:beforeAutospacing="0" w:after="0" w:afterAutospacing="0" w:line="360" w:lineRule="auto"/>
        <w:jc w:val="both"/>
      </w:pPr>
    </w:p>
    <w:p w:rsidR="00C810DC" w:rsidRPr="001B7738" w:rsidRDefault="00037FD6" w:rsidP="00037FD6">
      <w:pPr>
        <w:pStyle w:val="p11"/>
        <w:spacing w:before="0" w:beforeAutospacing="0" w:after="0" w:afterAutospacing="0" w:line="360" w:lineRule="auto"/>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EA6AB4">
      <w:pPr>
        <w:pStyle w:val="p11"/>
        <w:spacing w:before="0" w:beforeAutospacing="0" w:after="0" w:afterAutospacing="0" w:line="360" w:lineRule="auto"/>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w:t>
      </w:r>
      <w:r w:rsidR="000E3C02">
        <w:t>азовательной среде МБОО «Куликовская СОШ</w:t>
      </w:r>
      <w:r w:rsidRPr="001B7738">
        <w:t>: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EA6AB4">
      <w:pPr>
        <w:pStyle w:val="p11"/>
        <w:spacing w:before="0" w:beforeAutospacing="0" w:after="0" w:afterAutospacing="0" w:line="360" w:lineRule="auto"/>
        <w:ind w:firstLine="709"/>
        <w:jc w:val="both"/>
      </w:pPr>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EA6AB4">
      <w:pPr>
        <w:pStyle w:val="p11"/>
        <w:spacing w:before="0" w:beforeAutospacing="0" w:after="0" w:afterAutospacing="0" w:line="360" w:lineRule="auto"/>
        <w:ind w:firstLine="709"/>
        <w:jc w:val="both"/>
      </w:pPr>
      <w:r w:rsidRPr="001B7738">
        <w:rPr>
          <w:i/>
        </w:rPr>
        <w:t>С</w:t>
      </w:r>
      <w:r w:rsidR="00C810DC" w:rsidRPr="001B7738">
        <w:rPr>
          <w:i/>
        </w:rPr>
        <w:t>одержание умений и навыков:</w:t>
      </w:r>
      <w:r w:rsidR="00C810DC" w:rsidRPr="001B7738">
        <w:t xml:space="preserve"> сесть, встать с</w:t>
      </w:r>
      <w:r w:rsidRPr="001B7738">
        <w:t>-</w:t>
      </w:r>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w:t>
      </w:r>
      <w:r w:rsidRPr="001B7738">
        <w:t>-</w:t>
      </w:r>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(околодверные коврики, ковровая дорожка, палас и т.</w:t>
      </w:r>
      <w:r w:rsidR="004C3E08" w:rsidRPr="001B7738">
        <w:t> </w:t>
      </w:r>
      <w:r w:rsidRPr="001B7738">
        <w:t>п.); предметные объекты, организующие связь между пространствами – лестничные прол</w:t>
      </w:r>
      <w:r w:rsidR="00B573C9" w:rsidRPr="001B7738">
        <w:t>е</w:t>
      </w:r>
      <w:r w:rsidRPr="001B7738">
        <w:t xml:space="preserve">ты: ступени, площадка, ограждение, перила. </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EA6AB4">
      <w:pPr>
        <w:pStyle w:val="p11"/>
        <w:spacing w:before="0" w:beforeAutospacing="0" w:after="0" w:afterAutospacing="0" w:line="360" w:lineRule="auto"/>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C462A4">
      <w:pPr>
        <w:pStyle w:val="p11"/>
        <w:spacing w:before="0" w:beforeAutospacing="0" w:after="0" w:afterAutospacing="0" w:line="360" w:lineRule="auto"/>
        <w:jc w:val="both"/>
        <w:rPr>
          <w:b/>
          <w:i/>
        </w:rPr>
      </w:pPr>
      <w:r w:rsidRPr="001B7738">
        <w:rPr>
          <w:b/>
          <w:i/>
        </w:rPr>
        <w:tab/>
      </w:r>
    </w:p>
    <w:p w:rsidR="00C810DC" w:rsidRPr="001B7738" w:rsidRDefault="00C810DC" w:rsidP="006B050F">
      <w:pPr>
        <w:pStyle w:val="p11"/>
        <w:spacing w:before="0" w:beforeAutospacing="0" w:after="0" w:afterAutospacing="0" w:line="360" w:lineRule="auto"/>
        <w:ind w:firstLine="709"/>
        <w:jc w:val="both"/>
      </w:pPr>
      <w:r w:rsidRPr="001B7738">
        <w:rPr>
          <w:b/>
          <w:i/>
        </w:rPr>
        <w:t>Развитие трудовых действий и деятельности</w:t>
      </w:r>
    </w:p>
    <w:p w:rsidR="00DD1B99" w:rsidRPr="001B7738" w:rsidRDefault="00C810DC" w:rsidP="00EA6AB4">
      <w:pPr>
        <w:pStyle w:val="p11"/>
        <w:spacing w:before="0" w:beforeAutospacing="0" w:after="0" w:afterAutospacing="0" w:line="360" w:lineRule="auto"/>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EA6AB4">
      <w:pPr>
        <w:pStyle w:val="p11"/>
        <w:spacing w:before="0" w:beforeAutospacing="0" w:after="0" w:afterAutospacing="0" w:line="360" w:lineRule="auto"/>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EA6AB4">
      <w:pPr>
        <w:pStyle w:val="p11"/>
        <w:spacing w:before="0" w:beforeAutospacing="0" w:after="0" w:afterAutospacing="0" w:line="360" w:lineRule="auto"/>
        <w:ind w:firstLine="709"/>
        <w:jc w:val="both"/>
      </w:pPr>
      <w:r w:rsidRPr="001B7738">
        <w:t>Развитие знаний и представлений:</w:t>
      </w:r>
    </w:p>
    <w:p w:rsidR="00C810DC" w:rsidRPr="001B7738" w:rsidRDefault="001B7738" w:rsidP="00EA6AB4">
      <w:pPr>
        <w:pStyle w:val="p11"/>
        <w:spacing w:before="0" w:beforeAutospacing="0" w:after="0" w:afterAutospacing="0" w:line="360" w:lineRule="auto"/>
        <w:ind w:firstLine="709"/>
        <w:jc w:val="both"/>
      </w:pPr>
      <w:r>
        <w:t>- </w:t>
      </w:r>
      <w:r w:rsidR="0086594A" w:rsidRPr="001B7738">
        <w:t xml:space="preserve">о </w:t>
      </w:r>
      <w:r w:rsidR="00C810DC" w:rsidRPr="001B7738">
        <w:t xml:space="preserve">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 </w:t>
      </w:r>
    </w:p>
    <w:p w:rsidR="00C810DC" w:rsidRPr="001B7738" w:rsidRDefault="00C810DC" w:rsidP="00EA6AB4">
      <w:pPr>
        <w:pStyle w:val="p11"/>
        <w:spacing w:before="0" w:beforeAutospacing="0" w:after="0" w:afterAutospacing="0" w:line="360" w:lineRule="auto"/>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EA6AB4">
      <w:pPr>
        <w:pStyle w:val="p11"/>
        <w:spacing w:before="0" w:beforeAutospacing="0" w:after="0" w:afterAutospacing="0" w:line="360" w:lineRule="auto"/>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C462A4">
      <w:pPr>
        <w:pStyle w:val="p11"/>
        <w:spacing w:before="0" w:beforeAutospacing="0" w:after="0" w:afterAutospacing="0" w:line="360" w:lineRule="auto"/>
        <w:jc w:val="both"/>
        <w:rPr>
          <w:rStyle w:val="FontStyle64"/>
          <w:color w:val="auto"/>
          <w:sz w:val="24"/>
          <w:szCs w:val="24"/>
        </w:rPr>
      </w:pPr>
      <w:r w:rsidRPr="001B7738">
        <w:rPr>
          <w:rStyle w:val="FontStyle64"/>
          <w:color w:val="auto"/>
          <w:sz w:val="24"/>
          <w:szCs w:val="24"/>
        </w:rPr>
        <w:tab/>
      </w:r>
    </w:p>
    <w:p w:rsidR="00C810DC" w:rsidRPr="001B7738" w:rsidRDefault="00C810DC" w:rsidP="0086594A">
      <w:pPr>
        <w:pStyle w:val="p11"/>
        <w:spacing w:before="0" w:beforeAutospacing="0" w:after="0" w:afterAutospacing="0" w:line="360" w:lineRule="auto"/>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w:t>
      </w:r>
      <w:r w:rsidR="000E3C02">
        <w:rPr>
          <w:rStyle w:val="FontStyle64"/>
          <w:b/>
          <w:color w:val="auto"/>
          <w:sz w:val="24"/>
          <w:szCs w:val="24"/>
        </w:rPr>
        <w:t xml:space="preserve">реде </w:t>
      </w:r>
      <w:r w:rsidR="000E3C02">
        <w:t>МБОО «Куликовская СОШ</w:t>
      </w:r>
    </w:p>
    <w:p w:rsidR="00C810DC" w:rsidRPr="001B7738" w:rsidRDefault="00C810DC" w:rsidP="00EA6AB4">
      <w:pPr>
        <w:pStyle w:val="p11"/>
        <w:spacing w:before="0" w:beforeAutospacing="0" w:after="0" w:afterAutospacing="0" w:line="360" w:lineRule="auto"/>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810DC" w:rsidRPr="001B7738" w:rsidRDefault="00C810DC" w:rsidP="00EA6AB4">
      <w:pPr>
        <w:pStyle w:val="p11"/>
        <w:spacing w:before="0" w:beforeAutospacing="0" w:after="0" w:afterAutospacing="0" w:line="360" w:lineRule="auto"/>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C462A4">
      <w:pPr>
        <w:spacing w:after="0" w:line="36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6F7D92">
      <w:pPr>
        <w:spacing w:after="0" w:line="36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личностнойготовности к обучению в школе</w:t>
      </w:r>
    </w:p>
    <w:p w:rsidR="00C462A4"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EA6AB4">
      <w:pPr>
        <w:pStyle w:val="afd"/>
        <w:spacing w:line="360" w:lineRule="auto"/>
        <w:ind w:firstLine="709"/>
        <w:jc w:val="both"/>
        <w:rPr>
          <w:rStyle w:val="s4"/>
          <w:rFonts w:ascii="Times New Roman" w:hAnsi="Times New Roman"/>
          <w:b/>
          <w:sz w:val="24"/>
          <w:szCs w:val="24"/>
        </w:rPr>
      </w:pPr>
    </w:p>
    <w:p w:rsidR="006622B0" w:rsidRPr="001B7738" w:rsidRDefault="006622B0" w:rsidP="00EA6AB4">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непосредственнообразовательной деятельности с обеспечением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1B7F92">
      <w:pPr>
        <w:pStyle w:val="afd"/>
        <w:spacing w:line="360" w:lineRule="auto"/>
        <w:ind w:firstLine="709"/>
        <w:jc w:val="both"/>
        <w:rPr>
          <w:rStyle w:val="s4"/>
          <w:rFonts w:ascii="Times New Roman" w:hAnsi="Times New Roman"/>
          <w:i/>
          <w:sz w:val="24"/>
          <w:szCs w:val="24"/>
        </w:rPr>
      </w:pP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1B7F92">
      <w:pPr>
        <w:pStyle w:val="afd"/>
        <w:widowControl w:val="0"/>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EA6AB4">
      <w:pPr>
        <w:widowControl w:val="0"/>
        <w:spacing w:after="0" w:line="360" w:lineRule="auto"/>
        <w:ind w:firstLine="709"/>
        <w:jc w:val="both"/>
        <w:rPr>
          <w:rFonts w:ascii="Times New Roman" w:hAnsi="Times New Roman" w:cs="Times New Roman"/>
          <w:b/>
          <w:sz w:val="24"/>
          <w:szCs w:val="24"/>
        </w:rPr>
      </w:pPr>
    </w:p>
    <w:p w:rsidR="00DB1AB4" w:rsidRPr="001B7738" w:rsidRDefault="00F212B1" w:rsidP="003A0FE7">
      <w:pPr>
        <w:pStyle w:val="41"/>
        <w:rPr>
          <w:color w:val="auto"/>
          <w:sz w:val="24"/>
          <w:szCs w:val="24"/>
        </w:rPr>
      </w:pPr>
      <w:bookmarkStart w:id="31" w:name="_Toc491274237"/>
      <w:r w:rsidRPr="001B7738">
        <w:rPr>
          <w:color w:val="auto"/>
          <w:sz w:val="24"/>
          <w:szCs w:val="24"/>
        </w:rPr>
        <w:t>2.2.2.2. Познавательное развитие</w:t>
      </w:r>
      <w:bookmarkEnd w:id="31"/>
    </w:p>
    <w:p w:rsidR="00C462A4" w:rsidRPr="001B7738" w:rsidRDefault="002D3D88"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EA6AB4">
      <w:pPr>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EA6AB4">
      <w:pPr>
        <w:pStyle w:val="p11"/>
        <w:spacing w:before="0" w:beforeAutospacing="0" w:after="0" w:afterAutospacing="0" w:line="360" w:lineRule="auto"/>
        <w:ind w:firstLine="709"/>
        <w:jc w:val="both"/>
      </w:pPr>
      <w:r w:rsidRPr="001B7738">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
    <w:p w:rsidR="00B05E2D" w:rsidRPr="001B7738" w:rsidRDefault="00C462A4" w:rsidP="00C462A4">
      <w:pPr>
        <w:pStyle w:val="afd"/>
        <w:spacing w:line="360" w:lineRule="auto"/>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B05E2D">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F925D3" w:rsidRPr="001B7738" w:rsidRDefault="00F925D3"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«Птенчик»  В. Мелковск</w:t>
      </w:r>
      <w:r w:rsidR="00CE6303" w:rsidRPr="001B7738">
        <w:rPr>
          <w:rFonts w:ascii="Times New Roman" w:hAnsi="Times New Roman"/>
          <w:sz w:val="24"/>
          <w:szCs w:val="24"/>
        </w:rPr>
        <w:t>ой</w:t>
      </w:r>
      <w:r w:rsidRPr="001B7738">
        <w:rPr>
          <w:rFonts w:ascii="Times New Roman" w:hAnsi="Times New Roman"/>
          <w:sz w:val="24"/>
          <w:szCs w:val="24"/>
        </w:rPr>
        <w:t>, «Зайчик», «Зима прошла» М. Клоков</w:t>
      </w:r>
      <w:r w:rsidR="00CE6303" w:rsidRPr="001B7738">
        <w:rPr>
          <w:rFonts w:ascii="Times New Roman" w:hAnsi="Times New Roman"/>
          <w:sz w:val="24"/>
          <w:szCs w:val="24"/>
        </w:rPr>
        <w:t>ой</w:t>
      </w:r>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с» А. Барто,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EA6AB4">
      <w:pPr>
        <w:pStyle w:val="afd"/>
        <w:spacing w:line="360" w:lineRule="auto"/>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CE6303">
      <w:pPr>
        <w:pStyle w:val="afd"/>
        <w:spacing w:line="360" w:lineRule="auto"/>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4D332A">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B05E2D">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B05E2D">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CE6303">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к воспринимаемому.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CE6303">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r w:rsidR="008559DE" w:rsidRPr="001B7738">
        <w:rPr>
          <w:rFonts w:ascii="Times New Roman" w:hAnsi="Times New Roman"/>
          <w:sz w:val="24"/>
          <w:szCs w:val="24"/>
        </w:rPr>
        <w:t>с</w:t>
      </w:r>
      <w:r w:rsidRPr="001B7738">
        <w:rPr>
          <w:rFonts w:ascii="Times New Roman" w:hAnsi="Times New Roman"/>
          <w:sz w:val="24"/>
          <w:szCs w:val="24"/>
        </w:rPr>
        <w:t>координированности,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CE6303">
      <w:pPr>
        <w:pStyle w:val="p11"/>
        <w:spacing w:before="0" w:beforeAutospacing="0" w:after="0" w:afterAutospacing="0" w:line="360" w:lineRule="auto"/>
        <w:ind w:left="360"/>
        <w:jc w:val="both"/>
        <w:rPr>
          <w:b/>
          <w:i/>
        </w:rPr>
      </w:pPr>
      <w:r w:rsidRPr="001B7738">
        <w:rPr>
          <w:b/>
          <w:i/>
        </w:rPr>
        <w:tab/>
      </w:r>
    </w:p>
    <w:p w:rsidR="006E2D34" w:rsidRPr="001B7738" w:rsidRDefault="002D3D88" w:rsidP="00EA6AB4">
      <w:pPr>
        <w:pStyle w:val="p11"/>
        <w:spacing w:before="0" w:beforeAutospacing="0" w:after="0" w:afterAutospacing="0" w:line="360" w:lineRule="auto"/>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EA6AB4">
      <w:pPr>
        <w:pStyle w:val="p11"/>
        <w:spacing w:before="0" w:beforeAutospacing="0" w:after="0" w:afterAutospacing="0" w:line="360" w:lineRule="auto"/>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описания, пересказывания, рассказывания.</w:t>
      </w:r>
    </w:p>
    <w:p w:rsidR="002D3D88" w:rsidRPr="001B7738" w:rsidRDefault="002D3D88" w:rsidP="00EA6AB4">
      <w:pPr>
        <w:pStyle w:val="p11"/>
        <w:spacing w:before="0" w:beforeAutospacing="0" w:after="0" w:afterAutospacing="0" w:line="360" w:lineRule="auto"/>
        <w:ind w:firstLine="709"/>
        <w:jc w:val="both"/>
      </w:pPr>
      <w:r w:rsidRPr="001B7738">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EA6AB4">
      <w:pPr>
        <w:pStyle w:val="p11"/>
        <w:spacing w:before="0" w:beforeAutospacing="0" w:after="0" w:afterAutospacing="0" w:line="360" w:lineRule="auto"/>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EA6AB4">
      <w:pPr>
        <w:pStyle w:val="p11"/>
        <w:spacing w:before="0" w:beforeAutospacing="0" w:after="0" w:afterAutospacing="0" w:line="360" w:lineRule="auto"/>
        <w:ind w:firstLine="709"/>
        <w:jc w:val="both"/>
        <w:rPr>
          <w:rStyle w:val="s4"/>
        </w:rPr>
      </w:pPr>
      <w:r w:rsidRPr="001B7738">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A0FE7" w:rsidRPr="001B7738" w:rsidRDefault="002D3D88" w:rsidP="003A0FE7">
      <w:pPr>
        <w:pStyle w:val="p11"/>
        <w:spacing w:before="0" w:beforeAutospacing="0" w:after="0" w:afterAutospacing="0" w:line="360" w:lineRule="auto"/>
        <w:ind w:firstLine="709"/>
        <w:jc w:val="both"/>
        <w:rPr>
          <w:rStyle w:val="s4"/>
        </w:rPr>
      </w:pPr>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
    <w:p w:rsidR="00AC78DD" w:rsidRPr="001B7738" w:rsidRDefault="00AC78DD" w:rsidP="003A0FE7">
      <w:pPr>
        <w:pStyle w:val="p11"/>
        <w:spacing w:before="0" w:beforeAutospacing="0" w:after="0" w:afterAutospacing="0" w:line="360" w:lineRule="auto"/>
        <w:ind w:firstLine="709"/>
        <w:jc w:val="both"/>
        <w:rPr>
          <w:rStyle w:val="s4"/>
          <w:b/>
        </w:rPr>
      </w:pPr>
    </w:p>
    <w:p w:rsidR="006622B0" w:rsidRPr="001B7738" w:rsidRDefault="006622B0" w:rsidP="003A0FE7">
      <w:pPr>
        <w:pStyle w:val="p11"/>
        <w:spacing w:before="0" w:beforeAutospacing="0" w:after="0" w:afterAutospacing="0" w:line="360" w:lineRule="auto"/>
        <w:ind w:firstLine="709"/>
        <w:jc w:val="both"/>
        <w:rPr>
          <w:rStyle w:val="s4"/>
          <w:b/>
        </w:rPr>
      </w:pPr>
      <w:r w:rsidRPr="001B7738">
        <w:rPr>
          <w:rStyle w:val="s4"/>
          <w:b/>
        </w:rPr>
        <w:t>Виды детской деятельности</w:t>
      </w:r>
    </w:p>
    <w:p w:rsidR="003A0FE7" w:rsidRPr="001B7738" w:rsidRDefault="003A0FE7" w:rsidP="003A0FE7">
      <w:pPr>
        <w:pStyle w:val="p11"/>
        <w:spacing w:before="0" w:beforeAutospacing="0" w:after="0" w:afterAutospacing="0" w:line="360" w:lineRule="auto"/>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непосредственнообразовательной деятельности с обеспечением познавательного развития слабовидящего дошкольника:</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занятия в сенсорной комнате;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наблюдения в условиях тематических прогулок;</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труд в быту, ручной труд, труд в природе;</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игры на развитие зрительного восприятия;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физические упражнения на осанку, моторику рук.</w:t>
      </w:r>
    </w:p>
    <w:p w:rsidR="003A0FE7" w:rsidRPr="001B7738" w:rsidRDefault="002D3D88" w:rsidP="006622B0">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2" w:name="_Toc491274238"/>
      <w:r w:rsidRPr="001B7738">
        <w:rPr>
          <w:color w:val="auto"/>
          <w:sz w:val="24"/>
          <w:szCs w:val="24"/>
        </w:rPr>
        <w:t>2.2.2.3. Речевое развитие</w:t>
      </w:r>
      <w:bookmarkEnd w:id="32"/>
    </w:p>
    <w:p w:rsidR="00486995"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7F4CEE">
      <w:pPr>
        <w:pStyle w:val="afd"/>
        <w:spacing w:line="360" w:lineRule="auto"/>
        <w:ind w:left="360" w:firstLine="349"/>
        <w:jc w:val="both"/>
        <w:rPr>
          <w:rFonts w:ascii="Times New Roman" w:hAnsi="Times New Roman"/>
          <w:b/>
          <w:i/>
          <w:sz w:val="24"/>
          <w:szCs w:val="24"/>
        </w:rPr>
      </w:pPr>
    </w:p>
    <w:p w:rsidR="001C6A44" w:rsidRPr="001B7738" w:rsidRDefault="001C6A44" w:rsidP="007F4CEE">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Развитиеноминативной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rsidR="00D25861" w:rsidRPr="001B7738" w:rsidRDefault="00D25861" w:rsidP="00D25861">
      <w:pPr>
        <w:pStyle w:val="afd"/>
        <w:spacing w:line="360" w:lineRule="auto"/>
        <w:ind w:left="360" w:firstLine="349"/>
        <w:jc w:val="both"/>
        <w:rPr>
          <w:rFonts w:ascii="Times New Roman" w:hAnsi="Times New Roman"/>
          <w:b/>
          <w:i/>
          <w:sz w:val="24"/>
          <w:szCs w:val="24"/>
        </w:rPr>
      </w:pPr>
    </w:p>
    <w:p w:rsidR="001C6A44" w:rsidRPr="001B7738" w:rsidRDefault="001C6A44" w:rsidP="00D25861">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м содержанием и искомым результатом деятельности, умений рассказать о том, как достигнут результат.</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486995">
      <w:pPr>
        <w:spacing w:after="0" w:line="360" w:lineRule="auto"/>
        <w:ind w:left="360"/>
        <w:jc w:val="both"/>
        <w:rPr>
          <w:rFonts w:ascii="Times New Roman" w:hAnsi="Times New Roman" w:cs="Times New Roman"/>
          <w:b/>
          <w:i/>
          <w:sz w:val="24"/>
          <w:szCs w:val="24"/>
        </w:rPr>
      </w:pPr>
    </w:p>
    <w:p w:rsidR="001C6A44" w:rsidRPr="001B7738" w:rsidRDefault="001C6A44" w:rsidP="00D25861">
      <w:pPr>
        <w:spacing w:after="0" w:line="36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8C521F">
      <w:pPr>
        <w:pStyle w:val="afd"/>
        <w:spacing w:line="360" w:lineRule="auto"/>
        <w:ind w:firstLine="709"/>
        <w:jc w:val="both"/>
        <w:rPr>
          <w:rStyle w:val="s4"/>
          <w:rFonts w:ascii="Times New Roman" w:hAnsi="Times New Roman"/>
          <w:b/>
          <w:sz w:val="24"/>
          <w:szCs w:val="24"/>
        </w:rPr>
      </w:pPr>
    </w:p>
    <w:p w:rsidR="006622B0" w:rsidRPr="001B7738" w:rsidRDefault="006622B0" w:rsidP="008C521F">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8C521F">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8C521F">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6900C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д</w:t>
      </w:r>
      <w:r w:rsidR="001C6A44" w:rsidRPr="001B7738">
        <w:rPr>
          <w:rStyle w:val="s4"/>
          <w:rFonts w:ascii="Times New Roman" w:hAnsi="Times New Roman"/>
          <w:sz w:val="24"/>
          <w:szCs w:val="24"/>
        </w:rPr>
        <w:t>осуговая деятельность;</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3" w:name="_Toc491274239"/>
      <w:r w:rsidRPr="001B7738">
        <w:rPr>
          <w:color w:val="auto"/>
          <w:sz w:val="24"/>
          <w:szCs w:val="24"/>
        </w:rPr>
        <w:t>2.2.2.4. Художественно-эстетическое развитие</w:t>
      </w:r>
      <w:bookmarkEnd w:id="33"/>
    </w:p>
    <w:p w:rsidR="008C521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EA6AB4">
      <w:pPr>
        <w:spacing w:after="0" w:line="360" w:lineRule="auto"/>
        <w:ind w:firstLine="709"/>
        <w:jc w:val="both"/>
        <w:rPr>
          <w:rFonts w:ascii="Times New Roman" w:hAnsi="Times New Roman" w:cs="Times New Roman"/>
          <w:b/>
          <w:i/>
          <w:sz w:val="24"/>
          <w:szCs w:val="24"/>
        </w:rPr>
      </w:pP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чувства формы, повышение способности к форморазличению. Расширение опыта восприятия (контактного и дистантного)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прекрасному в природе.</w:t>
      </w:r>
    </w:p>
    <w:p w:rsidR="00631036" w:rsidRPr="001B7738" w:rsidRDefault="00631036" w:rsidP="00D926CE">
      <w:pPr>
        <w:spacing w:after="0" w:line="360" w:lineRule="auto"/>
        <w:ind w:left="487"/>
        <w:jc w:val="both"/>
        <w:rPr>
          <w:rStyle w:val="c2"/>
          <w:rFonts w:ascii="Times New Roman" w:hAnsi="Times New Roman" w:cs="Times New Roman"/>
          <w:b/>
          <w:i/>
          <w:sz w:val="24"/>
          <w:szCs w:val="24"/>
        </w:rPr>
      </w:pPr>
    </w:p>
    <w:p w:rsidR="000C06DF" w:rsidRPr="001B7738" w:rsidRDefault="000C06DF" w:rsidP="00631036">
      <w:pPr>
        <w:spacing w:after="0" w:line="36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 координации</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богащение и расширение опыта выполнения движений разной сложности и разными частями тела под музыку и музыкальные ритмы: ходьба, 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ды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микроплоскости</w:t>
      </w:r>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F13A69">
      <w:pPr>
        <w:pStyle w:val="af4"/>
        <w:shd w:val="clear" w:color="auto" w:fill="FFFFFF"/>
        <w:spacing w:before="0" w:beforeAutospacing="0" w:after="0" w:afterAutospacing="0" w:line="360" w:lineRule="auto"/>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обычно</w:t>
      </w:r>
      <w:r w:rsidR="00C770AA" w:rsidRPr="001B7738">
        <w:rPr>
          <w:rStyle w:val="c2"/>
        </w:rPr>
        <w:t>-</w:t>
      </w:r>
      <w:r w:rsidRPr="001B7738">
        <w:rPr>
          <w:rStyle w:val="c2"/>
        </w:rPr>
        <w:t>громко, обычно-тихо, тихо</w:t>
      </w:r>
      <w:r w:rsidR="00C770AA" w:rsidRPr="001B7738">
        <w:rPr>
          <w:rStyle w:val="c2"/>
        </w:rPr>
        <w:t>-</w:t>
      </w:r>
      <w:r w:rsidRPr="001B7738">
        <w:rPr>
          <w:rStyle w:val="c2"/>
        </w:rPr>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F13A69">
      <w:pPr>
        <w:pStyle w:val="af4"/>
        <w:shd w:val="clear" w:color="auto" w:fill="FFFFFF"/>
        <w:spacing w:before="0" w:beforeAutospacing="0" w:after="0" w:afterAutospacing="0" w:line="360" w:lineRule="auto"/>
        <w:ind w:firstLine="709"/>
        <w:jc w:val="both"/>
        <w:rPr>
          <w:rStyle w:val="c2"/>
          <w:b/>
          <w:i/>
        </w:rPr>
      </w:pPr>
    </w:p>
    <w:p w:rsidR="000C06DF" w:rsidRPr="001B7738" w:rsidRDefault="000C06DF" w:rsidP="00F13A69">
      <w:pPr>
        <w:pStyle w:val="af4"/>
        <w:shd w:val="clear" w:color="auto" w:fill="FFFFFF"/>
        <w:spacing w:before="0" w:beforeAutospacing="0" w:after="0" w:afterAutospacing="0" w:line="360" w:lineRule="auto"/>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F13A69">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F13A69">
      <w:pPr>
        <w:spacing w:after="0" w:line="360" w:lineRule="auto"/>
        <w:ind w:firstLine="709"/>
        <w:jc w:val="both"/>
        <w:rPr>
          <w:rFonts w:ascii="Times New Roman" w:hAnsi="Times New Roman"/>
          <w:b/>
          <w:i/>
          <w:sz w:val="24"/>
          <w:szCs w:val="24"/>
        </w:rPr>
      </w:pPr>
    </w:p>
    <w:p w:rsidR="000C06DF" w:rsidRPr="001B7738" w:rsidRDefault="000C06DF" w:rsidP="00F13A69">
      <w:pPr>
        <w:spacing w:after="0" w:line="36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6D39F0">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6D39F0">
      <w:pPr>
        <w:pStyle w:val="afd"/>
        <w:spacing w:line="360" w:lineRule="auto"/>
        <w:ind w:firstLine="709"/>
        <w:jc w:val="both"/>
        <w:rPr>
          <w:rFonts w:ascii="Times New Roman" w:hAnsi="Times New Roman"/>
          <w:b/>
          <w:i/>
          <w:sz w:val="24"/>
          <w:szCs w:val="24"/>
        </w:rPr>
      </w:pPr>
    </w:p>
    <w:p w:rsidR="000C06DF" w:rsidRPr="001B7738" w:rsidRDefault="000C06DF" w:rsidP="006D39F0">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6D39F0">
      <w:pPr>
        <w:pStyle w:val="p11"/>
        <w:spacing w:before="0" w:beforeAutospacing="0" w:after="0" w:afterAutospacing="0" w:line="360" w:lineRule="auto"/>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6D39F0">
      <w:pPr>
        <w:pStyle w:val="p11"/>
        <w:spacing w:before="0" w:beforeAutospacing="0" w:after="0" w:afterAutospacing="0" w:line="360" w:lineRule="auto"/>
        <w:ind w:firstLine="709"/>
        <w:jc w:val="both"/>
        <w:rPr>
          <w:b/>
          <w:i/>
        </w:rPr>
      </w:pPr>
      <w:r w:rsidRPr="001B7738">
        <w:rPr>
          <w:b/>
          <w:i/>
        </w:rPr>
        <w:t xml:space="preserve">Развитие личностной и специальной готовности к обучению </w:t>
      </w:r>
      <w:r w:rsidR="00915359" w:rsidRPr="001B7738">
        <w:rPr>
          <w:b/>
          <w:i/>
        </w:rPr>
        <w:br/>
      </w:r>
      <w:r w:rsidRPr="001B7738">
        <w:rPr>
          <w:b/>
          <w:i/>
        </w:rPr>
        <w:t>в школе</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EA6AB4">
      <w:pPr>
        <w:pStyle w:val="p11"/>
        <w:spacing w:before="0" w:beforeAutospacing="0" w:after="0" w:afterAutospacing="0" w:line="360" w:lineRule="auto"/>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EA6AB4">
      <w:pPr>
        <w:pStyle w:val="p11"/>
        <w:spacing w:before="0" w:beforeAutospacing="0" w:after="0" w:afterAutospacing="0" w:line="360" w:lineRule="auto"/>
        <w:ind w:firstLine="709"/>
        <w:jc w:val="both"/>
      </w:pPr>
      <w:r w:rsidRPr="001B7738">
        <w:t>Формирование основ ручного труда как готовности к освоению области «Технология».</w:t>
      </w:r>
    </w:p>
    <w:p w:rsidR="001011A6" w:rsidRPr="001B7738" w:rsidRDefault="000C06DF" w:rsidP="001011A6">
      <w:pPr>
        <w:pStyle w:val="p11"/>
        <w:spacing w:before="0" w:beforeAutospacing="0" w:after="0" w:afterAutospacing="0" w:line="360" w:lineRule="auto"/>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1011A6">
      <w:pPr>
        <w:pStyle w:val="p11"/>
        <w:spacing w:before="0" w:beforeAutospacing="0" w:after="0" w:afterAutospacing="0" w:line="360" w:lineRule="auto"/>
        <w:ind w:firstLine="709"/>
        <w:jc w:val="both"/>
        <w:rPr>
          <w:rStyle w:val="s4"/>
          <w:b/>
        </w:rPr>
      </w:pPr>
    </w:p>
    <w:p w:rsidR="006622B0" w:rsidRPr="001B7738" w:rsidRDefault="006622B0" w:rsidP="001011A6">
      <w:pPr>
        <w:pStyle w:val="p11"/>
        <w:spacing w:before="0" w:beforeAutospacing="0" w:after="0" w:afterAutospacing="0" w:line="360" w:lineRule="auto"/>
        <w:ind w:firstLine="709"/>
        <w:jc w:val="both"/>
        <w:rPr>
          <w:b/>
        </w:rPr>
      </w:pPr>
      <w:r w:rsidRPr="001B7738">
        <w:rPr>
          <w:rStyle w:val="s4"/>
          <w:b/>
        </w:rPr>
        <w:t>Виды детской деятельности</w:t>
      </w:r>
    </w:p>
    <w:p w:rsidR="000C06DF" w:rsidRPr="001B7738" w:rsidRDefault="000C06DF" w:rsidP="001011A6">
      <w:pPr>
        <w:pStyle w:val="p11"/>
        <w:spacing w:before="0" w:beforeAutospacing="0" w:after="0" w:afterAutospacing="0" w:line="360" w:lineRule="auto"/>
        <w:ind w:firstLine="709"/>
        <w:jc w:val="both"/>
        <w:rPr>
          <w:rStyle w:val="s4"/>
          <w:i/>
        </w:rPr>
      </w:pPr>
      <w:r w:rsidRPr="001B7738">
        <w:rPr>
          <w:rStyle w:val="s4"/>
          <w:i/>
        </w:rPr>
        <w:t>Виды детской деятельности в условиях непосредственнообразовательной деятельности с обеспечением художественно-эстетического развития слабовидящего дошкольника:</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 чтение рифмованных литературных произведений (стихи,  потешки, скороговорки);</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C0886">
      <w:pPr>
        <w:pStyle w:val="afd"/>
        <w:spacing w:line="360" w:lineRule="auto"/>
        <w:ind w:firstLine="709"/>
        <w:jc w:val="both"/>
        <w:rPr>
          <w:rStyle w:val="s4"/>
          <w:rFonts w:ascii="Times New Roman" w:hAnsi="Times New Roman"/>
          <w:i/>
          <w:sz w:val="24"/>
          <w:szCs w:val="24"/>
        </w:rPr>
      </w:pPr>
    </w:p>
    <w:p w:rsidR="000C06DF" w:rsidRPr="001B7738" w:rsidRDefault="000C06DF" w:rsidP="00DC088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игры</w:t>
      </w:r>
      <w:r w:rsidRPr="001B7738">
        <w:rPr>
          <w:rStyle w:val="s4"/>
          <w:rFonts w:ascii="Times New Roman" w:hAnsi="Times New Roman"/>
          <w:sz w:val="24"/>
          <w:szCs w:val="24"/>
        </w:rPr>
        <w:t>-</w:t>
      </w:r>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 мероприятия</w:t>
      </w:r>
      <w:r w:rsidRPr="001B7738">
        <w:rPr>
          <w:rStyle w:val="s4"/>
          <w:rFonts w:ascii="Times New Roman" w:hAnsi="Times New Roman"/>
          <w:sz w:val="24"/>
          <w:szCs w:val="24"/>
        </w:rPr>
        <w:t>;</w:t>
      </w:r>
    </w:p>
    <w:p w:rsidR="000C06DF" w:rsidRPr="001B7738" w:rsidRDefault="00804DD9"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4" w:name="_Toc491274240"/>
      <w:r w:rsidRPr="001B7738">
        <w:rPr>
          <w:color w:val="auto"/>
          <w:sz w:val="24"/>
          <w:szCs w:val="24"/>
        </w:rPr>
        <w:t>2.2.2.5. Физическое развитие</w:t>
      </w:r>
      <w:bookmarkEnd w:id="34"/>
    </w:p>
    <w:p w:rsidR="00482981"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EA6AB4">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образователь</w:t>
      </w:r>
      <w:r w:rsidR="00804DD9" w:rsidRPr="001B7738">
        <w:rPr>
          <w:rFonts w:ascii="Times New Roman" w:hAnsi="Times New Roman"/>
          <w:sz w:val="24"/>
          <w:szCs w:val="24"/>
        </w:rPr>
        <w:t>-</w:t>
      </w:r>
      <w:r w:rsidRPr="001B7738">
        <w:rPr>
          <w:rFonts w:ascii="Times New Roman" w:hAnsi="Times New Roman"/>
          <w:sz w:val="24"/>
          <w:szCs w:val="24"/>
        </w:rPr>
        <w:t xml:space="preserve">ной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Повышениедвигательного потенциалаимобильности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C0886">
      <w:pPr>
        <w:pStyle w:val="afd"/>
        <w:spacing w:line="360" w:lineRule="auto"/>
        <w:ind w:firstLine="709"/>
        <w:jc w:val="both"/>
        <w:rPr>
          <w:rFonts w:ascii="Times New Roman" w:hAnsi="Times New Roman"/>
          <w:b/>
          <w:i/>
          <w:sz w:val="24"/>
          <w:szCs w:val="24"/>
        </w:rPr>
      </w:pPr>
    </w:p>
    <w:p w:rsidR="000401B9"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Поддержание психоэмоционального тонуса (бодрого состояния) ребенка с нарушением зрения.</w:t>
      </w:r>
    </w:p>
    <w:p w:rsidR="00482981"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EA6AB4">
      <w:pPr>
        <w:spacing w:after="0" w:line="36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F00D20">
      <w:pPr>
        <w:spacing w:after="0" w:line="360" w:lineRule="auto"/>
        <w:ind w:firstLine="709"/>
        <w:jc w:val="both"/>
        <w:rPr>
          <w:rFonts w:ascii="Times New Roman" w:hAnsi="Times New Roman" w:cs="Times New Roman"/>
          <w:i/>
          <w:sz w:val="24"/>
          <w:szCs w:val="24"/>
        </w:rPr>
      </w:pPr>
    </w:p>
    <w:p w:rsidR="000401B9" w:rsidRPr="001B7738" w:rsidRDefault="000401B9" w:rsidP="00F00D20">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Формирование первичных ценностных представлений о здоровье:</w:t>
      </w:r>
      <w:r w:rsidRPr="001B7738">
        <w:rPr>
          <w:rFonts w:ascii="Times New Roman" w:hAnsi="Times New Roman" w:cs="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3760E" w:rsidRPr="001B7738" w:rsidRDefault="0033760E" w:rsidP="00922241">
      <w:pPr>
        <w:spacing w:after="0" w:line="360" w:lineRule="auto"/>
        <w:ind w:firstLine="709"/>
        <w:jc w:val="both"/>
        <w:rPr>
          <w:rFonts w:ascii="Times New Roman" w:hAnsi="Times New Roman" w:cs="Times New Roman"/>
          <w:i/>
          <w:sz w:val="24"/>
          <w:szCs w:val="24"/>
        </w:rPr>
      </w:pPr>
    </w:p>
    <w:p w:rsidR="00482981" w:rsidRPr="001B7738" w:rsidRDefault="000401B9" w:rsidP="00922241">
      <w:pPr>
        <w:spacing w:after="0" w:line="360" w:lineRule="auto"/>
        <w:ind w:firstLine="709"/>
        <w:jc w:val="both"/>
        <w:rPr>
          <w:rStyle w:val="FontStyle65"/>
          <w:color w:val="auto"/>
          <w:sz w:val="24"/>
          <w:szCs w:val="24"/>
        </w:rPr>
      </w:pPr>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зрения;обучение правилам безопасного передвижения в подвижной игре; 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65F5D" w:rsidRPr="001B7738" w:rsidRDefault="00265F5D" w:rsidP="00482981">
      <w:pPr>
        <w:spacing w:after="0" w:line="360" w:lineRule="auto"/>
        <w:ind w:firstLine="709"/>
        <w:rPr>
          <w:rFonts w:ascii="Times New Roman" w:hAnsi="Times New Roman"/>
          <w:b/>
          <w:i/>
          <w:sz w:val="24"/>
          <w:szCs w:val="24"/>
        </w:rPr>
      </w:pPr>
    </w:p>
    <w:p w:rsidR="001B7738" w:rsidRDefault="001B7738">
      <w:pPr>
        <w:rPr>
          <w:rFonts w:ascii="Times New Roman" w:hAnsi="Times New Roman"/>
          <w:b/>
          <w:i/>
          <w:sz w:val="24"/>
          <w:szCs w:val="24"/>
        </w:rPr>
      </w:pPr>
      <w:r>
        <w:rPr>
          <w:rFonts w:ascii="Times New Roman" w:hAnsi="Times New Roman"/>
          <w:b/>
          <w:i/>
          <w:sz w:val="24"/>
          <w:szCs w:val="24"/>
        </w:rPr>
        <w:br w:type="page"/>
      </w:r>
    </w:p>
    <w:p w:rsidR="000401B9" w:rsidRPr="001B7738" w:rsidRDefault="000401B9" w:rsidP="00482981">
      <w:pPr>
        <w:spacing w:after="0" w:line="360" w:lineRule="auto"/>
        <w:ind w:firstLine="709"/>
        <w:rPr>
          <w:rFonts w:ascii="Times New Roman" w:hAnsi="Times New Roman"/>
          <w:b/>
          <w:i/>
          <w:sz w:val="24"/>
          <w:szCs w:val="24"/>
        </w:rPr>
      </w:pPr>
      <w:r w:rsidRPr="001B7738">
        <w:rPr>
          <w:rFonts w:ascii="Times New Roman" w:hAnsi="Times New Roman"/>
          <w:b/>
          <w:i/>
          <w:sz w:val="24"/>
          <w:szCs w:val="24"/>
        </w:rPr>
        <w:t>Развитие физической готовности к школе</w:t>
      </w:r>
    </w:p>
    <w:p w:rsidR="000401B9" w:rsidRPr="001B7738" w:rsidRDefault="000401B9"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(динамическийпраксис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EA6AB4">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482981">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33760E">
      <w:pPr>
        <w:rPr>
          <w:rStyle w:val="s4"/>
          <w:rFonts w:ascii="Times New Roman" w:eastAsiaTheme="majorEastAsia" w:hAnsi="Times New Roman" w:cs="Times New Roman"/>
          <w:b/>
          <w:sz w:val="24"/>
          <w:szCs w:val="24"/>
        </w:rPr>
      </w:pPr>
    </w:p>
    <w:p w:rsidR="00CA6921" w:rsidRPr="001B7738" w:rsidRDefault="00CA6921" w:rsidP="0033760E">
      <w:pPr>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F00D20">
      <w:pPr>
        <w:spacing w:after="0" w:line="36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непосредственнообразовательной деятельности с обеспечением физического развития слабовидящего дошкольника:</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упражнения на праксис рук, массаж кистей и пальцев;</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F00D20">
      <w:pPr>
        <w:spacing w:after="0"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F00D20">
      <w:pPr>
        <w:spacing w:after="0" w:line="360" w:lineRule="auto"/>
        <w:ind w:firstLine="709"/>
        <w:jc w:val="both"/>
        <w:rPr>
          <w:rStyle w:val="s4"/>
          <w:rFonts w:ascii="Times New Roman" w:eastAsiaTheme="majorEastAsia" w:hAnsi="Times New Roman"/>
          <w:i/>
          <w:sz w:val="24"/>
          <w:szCs w:val="24"/>
        </w:rPr>
      </w:pPr>
    </w:p>
    <w:p w:rsidR="000401B9" w:rsidRPr="001B7738" w:rsidRDefault="000401B9" w:rsidP="00F00D20">
      <w:pPr>
        <w:spacing w:after="0" w:line="36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досуговая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33760E">
      <w:pPr>
        <w:ind w:firstLine="709"/>
        <w:rPr>
          <w:rFonts w:ascii="Times New Roman" w:hAnsi="Times New Roman" w:cs="Times New Roman"/>
          <w:b/>
          <w:sz w:val="24"/>
          <w:szCs w:val="24"/>
        </w:rPr>
      </w:pPr>
      <w:bookmarkStart w:id="35" w:name="_Toc491274241"/>
      <w:r w:rsidRPr="001B7738">
        <w:rPr>
          <w:rFonts w:ascii="Times New Roman" w:hAnsi="Times New Roman" w:cs="Times New Roman"/>
          <w:b/>
          <w:sz w:val="24"/>
          <w:szCs w:val="24"/>
        </w:rPr>
        <w:t>2.3. Программа коррекционно-развивающей работы</w:t>
      </w:r>
      <w:bookmarkEnd w:id="35"/>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3"/>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слабовидящих дошкольников.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знание закономерностей сенсорно-перцептивного развития в дошкольном детстве;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цветового зрения – цветоаномалии, цветослабость (трихомазия</w:t>
      </w:r>
      <w:r w:rsidR="00DC7995" w:rsidRPr="001B7738">
        <w:rPr>
          <w:rFonts w:ascii="Times New Roman" w:hAnsi="Times New Roman" w:cs="Times New Roman"/>
          <w:sz w:val="24"/>
          <w:szCs w:val="24"/>
        </w:rPr>
        <w:t>,</w:t>
      </w:r>
      <w:r w:rsidR="00637A8C" w:rsidRPr="001B7738">
        <w:rPr>
          <w:rFonts w:ascii="Times New Roman" w:hAnsi="Times New Roman" w:cs="Times New Roman"/>
          <w:sz w:val="24"/>
          <w:szCs w:val="24"/>
        </w:rPr>
        <w:t>редуцированная по силе);</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w:t>
      </w:r>
      <w:r w:rsidRPr="001B7738">
        <w:rPr>
          <w:rFonts w:ascii="Times New Roman" w:hAnsi="Times New Roman" w:cs="Times New Roman"/>
          <w:sz w:val="24"/>
          <w:szCs w:val="24"/>
        </w:rPr>
        <w:t>и</w:t>
      </w:r>
      <w:r w:rsidR="00637A8C" w:rsidRPr="001B7738">
        <w:rPr>
          <w:rFonts w:ascii="Times New Roman" w:hAnsi="Times New Roman" w:cs="Times New Roman"/>
          <w:sz w:val="24"/>
          <w:szCs w:val="24"/>
        </w:rPr>
        <w:t>;</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интереса к происходящему на удаленном расстоянии;</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637A8C">
      <w:pPr>
        <w:pStyle w:val="a8"/>
        <w:widowControl w:val="0"/>
        <w:spacing w:after="0" w:line="360" w:lineRule="auto"/>
        <w:ind w:left="0" w:firstLine="709"/>
        <w:jc w:val="both"/>
        <w:rPr>
          <w:rFonts w:ascii="Times New Roman" w:hAnsi="Times New Roman" w:cs="Times New Roman"/>
          <w:i/>
          <w:sz w:val="24"/>
          <w:szCs w:val="24"/>
        </w:rPr>
      </w:pPr>
    </w:p>
    <w:p w:rsidR="00637A8C" w:rsidRPr="001B7738" w:rsidRDefault="00637A8C" w:rsidP="00637A8C">
      <w:pPr>
        <w:pStyle w:val="a8"/>
        <w:widowControl w:val="0"/>
        <w:spacing w:after="0" w:line="36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 Учить подбирать парные картинки.</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предэталоны: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w:t>
      </w:r>
      <w:r w:rsidR="00DC7995" w:rsidRPr="001B7738">
        <w:rPr>
          <w:rFonts w:ascii="Times New Roman" w:hAnsi="Times New Roman" w:cs="Times New Roman"/>
          <w:sz w:val="24"/>
          <w:szCs w:val="24"/>
        </w:rPr>
        <w:t>ю</w:t>
      </w:r>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меняющемнаправление движения.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амблиопичный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ручной праксис;</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совершенствовать нервно-мышечный тонус и мышечную силу;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лево, между, углы, центр, середина (плоскости в микропространстве); ряды, «столбики»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форморазличению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637A8C">
      <w:pPr>
        <w:spacing w:after="0" w:line="360" w:lineRule="auto"/>
        <w:ind w:firstLine="709"/>
        <w:jc w:val="both"/>
        <w:rPr>
          <w:rFonts w:ascii="Times New Roman" w:hAnsi="Times New Roman"/>
          <w:b/>
          <w:sz w:val="24"/>
          <w:szCs w:val="24"/>
        </w:rPr>
      </w:pPr>
    </w:p>
    <w:p w:rsidR="00637A8C" w:rsidRPr="001B7738" w:rsidRDefault="00637A8C" w:rsidP="00637A8C">
      <w:pPr>
        <w:spacing w:after="0" w:line="36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ч. с разной степенью амблиопии.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637A8C">
      <w:pPr>
        <w:spacing w:after="0" w:line="360" w:lineRule="auto"/>
        <w:ind w:firstLine="709"/>
        <w:jc w:val="both"/>
        <w:rPr>
          <w:rFonts w:ascii="Times New Roman" w:hAnsi="Times New Roman"/>
          <w:sz w:val="24"/>
          <w:szCs w:val="24"/>
        </w:rPr>
      </w:pPr>
    </w:p>
    <w:p w:rsidR="001B7738" w:rsidRDefault="001B7738">
      <w:pPr>
        <w:rPr>
          <w:rFonts w:ascii="Times New Roman" w:hAnsi="Times New Roman"/>
          <w:i/>
          <w:sz w:val="24"/>
          <w:szCs w:val="24"/>
        </w:rPr>
      </w:pPr>
      <w:r>
        <w:rPr>
          <w:rFonts w:ascii="Times New Roman" w:hAnsi="Times New Roman"/>
          <w:i/>
          <w:sz w:val="24"/>
          <w:szCs w:val="24"/>
        </w:rPr>
        <w:br w:type="page"/>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Программные задачи 6-го уровня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(слеванаправо, справаналево, сверхувниз, снизувверх); на изменение поля зрения поворотом головы.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B7738" w:rsidRDefault="001B7738"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Учить группировать 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в множество цветов, из которого локализуют, вводить светлые и темные тона основных цветов).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 xml:space="preserve">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Учить зрительным способом определять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правую стороны рабочей поверхности (стол, фланелеграф,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
    <w:p w:rsidR="00EE00E2" w:rsidRPr="001B7738" w:rsidRDefault="00EE00E2" w:rsidP="00EE00E2">
      <w:pPr>
        <w:ind w:firstLine="709"/>
        <w:rPr>
          <w:rFonts w:ascii="Times New Roman" w:hAnsi="Times New Roman"/>
          <w:b/>
          <w:sz w:val="24"/>
          <w:szCs w:val="24"/>
        </w:rPr>
      </w:pPr>
    </w:p>
    <w:p w:rsidR="00053163" w:rsidRDefault="00053163" w:rsidP="00EE00E2">
      <w:pPr>
        <w:ind w:firstLine="709"/>
        <w:rPr>
          <w:rFonts w:ascii="Times New Roman" w:hAnsi="Times New Roman"/>
          <w:b/>
          <w:sz w:val="24"/>
          <w:szCs w:val="24"/>
        </w:rPr>
      </w:pPr>
    </w:p>
    <w:p w:rsidR="00637A8C" w:rsidRPr="001B7738" w:rsidRDefault="00EE00E2" w:rsidP="00EE00E2">
      <w:pPr>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r w:rsidRPr="001B7738">
        <w:rPr>
          <w:rFonts w:ascii="Times New Roman" w:hAnsi="Times New Roman"/>
          <w:sz w:val="24"/>
          <w:szCs w:val="24"/>
        </w:rPr>
        <w:t>бордовый. 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 xml:space="preserve">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зрительным способом анализировать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r w:rsidRPr="001B7738">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детям на примере «ухода» дороги линейную перспективу.</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д. Воспринимать и осмысливать содержание, картины, на которых изображены мелкие объекты. Предлагать детям 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 движений средним пальцем и мизинцем.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дифференцированность движений пальцев.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и(или) назови) каждый элемент;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праксиса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статического (умение выполнять позы);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конструктивного (умений выкладывать, копировать из палочек фигуры).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основ невербальных средств общения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шлепание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637A8C">
      <w:pPr>
        <w:widowControl w:val="0"/>
        <w:spacing w:after="0" w:line="360" w:lineRule="auto"/>
        <w:ind w:firstLine="709"/>
        <w:jc w:val="both"/>
        <w:rPr>
          <w:rFonts w:ascii="Times New Roman" w:hAnsi="Times New Roman" w:cs="Times New Roman"/>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умений и навыков про</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F24326">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клеточном и линейном полях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F24326">
      <w:pPr>
        <w:spacing w:after="0"/>
        <w:rPr>
          <w:rFonts w:ascii="Times New Roman" w:hAnsi="Times New Roman" w:cs="Times New Roman"/>
          <w:b/>
          <w:sz w:val="24"/>
          <w:szCs w:val="24"/>
        </w:rPr>
      </w:pPr>
      <w:bookmarkStart w:id="36" w:name="_Toc491274242"/>
    </w:p>
    <w:p w:rsidR="00F212B1" w:rsidRPr="001B7738" w:rsidRDefault="00F212B1" w:rsidP="00F24326">
      <w:pPr>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6"/>
    </w:p>
    <w:p w:rsidR="0013019A" w:rsidRPr="001B7738" w:rsidRDefault="0013019A" w:rsidP="00EA6AB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1F76E2" w:rsidRPr="001B7738" w:rsidRDefault="001F76E2">
      <w:pPr>
        <w:rPr>
          <w:rFonts w:ascii="Times New Roman" w:hAnsi="Times New Roman" w:cs="Times New Roman"/>
          <w:i/>
          <w:sz w:val="24"/>
          <w:szCs w:val="24"/>
        </w:rPr>
      </w:pP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63B9B" w:rsidP="00EA6AB4">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Pr>
          <w:rFonts w:ascii="Times New Roman" w:eastAsia="Batang" w:hAnsi="Times New Roman" w:cs="Times New Roman"/>
          <w:sz w:val="24"/>
          <w:szCs w:val="24"/>
          <w:lang w:eastAsia="ko-KR"/>
        </w:rPr>
        <w:t>МБОО «Куликовская СОШ</w:t>
      </w:r>
      <w:r w:rsidR="0013019A" w:rsidRPr="001B7738">
        <w:rPr>
          <w:rFonts w:ascii="Times New Roman" w:eastAsia="Times New Roman" w:hAnsi="Times New Roman" w:cs="Times New Roman"/>
          <w:sz w:val="24"/>
          <w:szCs w:val="24"/>
        </w:rPr>
        <w:t xml:space="preserve">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p>
    <w:p w:rsidR="00F212B1" w:rsidRPr="001B7738" w:rsidRDefault="00F212B1" w:rsidP="00FC2A99">
      <w:pPr>
        <w:pStyle w:val="22"/>
        <w:rPr>
          <w:color w:val="auto"/>
          <w:sz w:val="24"/>
          <w:szCs w:val="24"/>
        </w:rPr>
      </w:pPr>
      <w:bookmarkStart w:id="37"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7"/>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r w:rsidR="00440451" w:rsidRPr="001B7738">
        <w:rPr>
          <w:rFonts w:ascii="Times New Roman" w:hAnsi="Times New Roman" w:cs="Times New Roman"/>
          <w:sz w:val="24"/>
          <w:szCs w:val="24"/>
        </w:rPr>
        <w:t xml:space="preserve">зрительной депривации </w:t>
      </w:r>
      <w:r w:rsidRPr="001B7738">
        <w:rPr>
          <w:rFonts w:ascii="Times New Roman" w:hAnsi="Times New Roman" w:cs="Times New Roman"/>
          <w:sz w:val="24"/>
          <w:szCs w:val="24"/>
        </w:rPr>
        <w:t>как суровую реальность;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r w:rsidR="00440451" w:rsidRPr="001B7738">
        <w:rPr>
          <w:rFonts w:ascii="Times New Roman" w:hAnsi="Times New Roman" w:cs="Times New Roman"/>
          <w:sz w:val="24"/>
          <w:szCs w:val="24"/>
        </w:rPr>
        <w:t>зрительной депривации</w:t>
      </w:r>
      <w:r w:rsidRPr="001B7738">
        <w:rPr>
          <w:rFonts w:ascii="Times New Roman" w:hAnsi="Times New Roman" w:cs="Times New Roman"/>
          <w:sz w:val="24"/>
          <w:szCs w:val="24"/>
        </w:rPr>
        <w:t>.</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Неадекватная позиция родителей к возможностями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неблагоприятныхдля его личностного роста стилях семейного воспитания</w:t>
      </w:r>
      <w:r w:rsidR="00700186"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гиперопека или гипоопека,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коррекционно-развивающейдеятельностис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условий обеспечивающих его достижения. 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формированияродителями адекватного отношенияк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предполагает также развитие (повышение) когнитивного компонента воспитательного потенциала. 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w:t>
      </w:r>
      <w:r w:rsidR="00163B9B">
        <w:rPr>
          <w:rFonts w:ascii="Times New Roman" w:hAnsi="Times New Roman" w:cs="Times New Roman"/>
          <w:sz w:val="24"/>
          <w:szCs w:val="24"/>
        </w:rPr>
        <w:t>ых направлениях деятельности</w:t>
      </w:r>
      <w:r w:rsidR="00163B9B">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принятия ею позиции ведущей роли в развитии представлений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w:t>
      </w:r>
      <w:r w:rsidR="00163B9B">
        <w:rPr>
          <w:rFonts w:ascii="Times New Roman" w:hAnsi="Times New Roman" w:cs="Times New Roman"/>
          <w:sz w:val="24"/>
          <w:szCs w:val="24"/>
        </w:rPr>
        <w:t xml:space="preserve">м деятельности </w:t>
      </w:r>
      <w:r w:rsidR="00163B9B">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семье». Такая тематика для взаимодействия с родителями многоаспектна, широко затрагивает вопросы физического и социального развития дошкольн</w:t>
      </w:r>
      <w:r w:rsidR="00163B9B">
        <w:rPr>
          <w:rFonts w:ascii="Times New Roman" w:hAnsi="Times New Roman" w:cs="Times New Roman"/>
          <w:sz w:val="24"/>
          <w:szCs w:val="24"/>
        </w:rPr>
        <w:t xml:space="preserve">ика с нарушением зрения. </w:t>
      </w:r>
      <w:r w:rsidR="00163B9B">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rPr>
        <w:t xml:space="preserve">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 xml:space="preserve">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EA6AB4">
      <w:pPr>
        <w:widowControl w:val="0"/>
        <w:spacing w:after="0" w:line="360" w:lineRule="auto"/>
        <w:rPr>
          <w:rFonts w:ascii="Times New Roman" w:hAnsi="Times New Roman" w:cs="Times New Roman"/>
          <w:b/>
          <w:i/>
          <w:sz w:val="24"/>
          <w:szCs w:val="24"/>
        </w:rPr>
      </w:pPr>
    </w:p>
    <w:p w:rsidR="00C16995" w:rsidRPr="001B7738" w:rsidRDefault="00C16995">
      <w:pPr>
        <w:rPr>
          <w:rFonts w:ascii="Times New Roman" w:eastAsiaTheme="majorEastAsia" w:hAnsi="Times New Roman" w:cs="Times New Roman"/>
          <w:b/>
          <w:bCs/>
          <w:sz w:val="24"/>
          <w:szCs w:val="24"/>
        </w:rPr>
      </w:pPr>
      <w:bookmarkStart w:id="38" w:name="_Toc467372296"/>
      <w:bookmarkStart w:id="39" w:name="_Toc467451780"/>
      <w:bookmarkStart w:id="40" w:name="_Toc491274244"/>
      <w:r w:rsidRPr="001B7738">
        <w:rPr>
          <w:sz w:val="24"/>
          <w:szCs w:val="24"/>
        </w:rPr>
        <w:br w:type="page"/>
      </w:r>
    </w:p>
    <w:p w:rsidR="00F212B1" w:rsidRPr="001B7738" w:rsidRDefault="00F212B1" w:rsidP="002950DB">
      <w:pPr>
        <w:pStyle w:val="14"/>
        <w:rPr>
          <w:sz w:val="24"/>
          <w:szCs w:val="24"/>
        </w:rPr>
      </w:pPr>
      <w:r w:rsidRPr="001B7738">
        <w:rPr>
          <w:sz w:val="24"/>
          <w:szCs w:val="24"/>
        </w:rPr>
        <w:t>3. ОРГАНИЗАЦИОННЫЙ РАЗДЕЛ</w:t>
      </w:r>
      <w:bookmarkEnd w:id="38"/>
      <w:bookmarkEnd w:id="39"/>
      <w:bookmarkEnd w:id="40"/>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1" w:name="_Toc467372297"/>
      <w:bookmarkStart w:id="42" w:name="_Toc467451781"/>
      <w:bookmarkStart w:id="43" w:name="_Toc491274245"/>
      <w:r w:rsidRPr="001B7738">
        <w:rPr>
          <w:color w:val="auto"/>
          <w:sz w:val="24"/>
          <w:szCs w:val="24"/>
        </w:rPr>
        <w:t>3.1. Психолого-педагогические условия, обеспечивающие развитие ребенка</w:t>
      </w:r>
      <w:bookmarkEnd w:id="41"/>
      <w:bookmarkEnd w:id="42"/>
      <w:bookmarkEnd w:id="43"/>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условий,обеспечивающих развитие слабовидящего ребенка раннего и дошкольного возраста в соответствии с его возрастными и индивидуальнымивозможностями и интересами.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предполагающеесоздание таких ситуаций, в которых каждому ребенку предоставляется возможность выборадеятельности, партнера, средств и пр.; обеспечивается опора на его личный опыт при освоенииновых знаний и жизненных навыков.</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детскойуспешности, то есть сравнение нынешних и предыдущих достижений ребенка,стимулирование самооценки.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физическому,социально-коммуникативному, познавательному, речевому, художественно-эстетическомуразвитию ребенка и сохранению его индивидуальности.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ипродуктивной (производящей субъективно новый продукт) деятельности, то естьдеятельности по освоению культурных форм и образцов и детской исследовательской,творческой деятельности; совместных и самостоятельных, подвижных и статичных формактивности.</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профессиональныхкомпетентностей, в том числе коммуникативной компетентности и мастерства мотивированияребенка,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Социокультурная среда развития и воспитания слабовидящих дошкольников должна отражать:</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«зрячий</w:t>
      </w:r>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«зрячий–слабовидящий»;</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принятие слабовидящего ребенка, прежде всего, как ребенка, обладающего потенциалом личностного роста;</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1B7738" w:rsidRDefault="001B7738">
      <w:pPr>
        <w:rPr>
          <w:rFonts w:ascii="Times New Roman" w:eastAsia="Times New Roman" w:hAnsi="Times New Roman" w:cs="Times New Roman"/>
          <w:b/>
          <w:bCs/>
          <w:sz w:val="24"/>
          <w:szCs w:val="24"/>
        </w:rPr>
      </w:pPr>
      <w:bookmarkStart w:id="44" w:name="_Toc467372298"/>
      <w:bookmarkStart w:id="45" w:name="_Toc467451782"/>
      <w:bookmarkStart w:id="46" w:name="_Toc491274246"/>
      <w:r>
        <w:rPr>
          <w:sz w:val="24"/>
          <w:szCs w:val="24"/>
        </w:rPr>
        <w:br w:type="page"/>
      </w:r>
    </w:p>
    <w:p w:rsidR="00F212B1" w:rsidRPr="001B7738" w:rsidRDefault="00F212B1" w:rsidP="00FC2A99">
      <w:pPr>
        <w:pStyle w:val="22"/>
        <w:rPr>
          <w:color w:val="auto"/>
          <w:sz w:val="24"/>
          <w:szCs w:val="24"/>
        </w:rPr>
      </w:pPr>
      <w:r w:rsidRPr="001B7738">
        <w:rPr>
          <w:color w:val="auto"/>
          <w:sz w:val="24"/>
          <w:szCs w:val="24"/>
        </w:rPr>
        <w:t>3.2. Организация развивающей предметно-пространственной среды</w:t>
      </w:r>
      <w:bookmarkEnd w:id="44"/>
      <w:bookmarkEnd w:id="45"/>
      <w:bookmarkEnd w:id="46"/>
    </w:p>
    <w:p w:rsidR="00322529" w:rsidRPr="001B7738" w:rsidRDefault="00322529" w:rsidP="00EA6AB4">
      <w:pPr>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EA6AB4">
      <w:pPr>
        <w:spacing w:after="0" w:line="360" w:lineRule="auto"/>
        <w:ind w:firstLine="709"/>
        <w:jc w:val="both"/>
        <w:rPr>
          <w:rFonts w:ascii="Times New Roman" w:hAnsi="Times New Roman" w:cs="Times New Roman"/>
          <w:i/>
          <w:sz w:val="24"/>
          <w:szCs w:val="24"/>
        </w:rPr>
      </w:pPr>
    </w:p>
    <w:p w:rsidR="00074234" w:rsidRPr="001B7738" w:rsidRDefault="0007423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F00D20">
      <w:pPr>
        <w:pStyle w:val="af4"/>
        <w:spacing w:before="0" w:beforeAutospacing="0" w:after="0" w:afterAutospacing="0" w:line="360" w:lineRule="auto"/>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EA6AB4">
      <w:pPr>
        <w:pStyle w:val="af4"/>
        <w:spacing w:before="0" w:beforeAutospacing="0" w:after="0" w:afterAutospacing="0" w:line="360" w:lineRule="auto"/>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EA6AB4">
      <w:pPr>
        <w:pStyle w:val="af4"/>
        <w:spacing w:before="0" w:beforeAutospacing="0" w:after="0" w:afterAutospacing="0" w:line="360" w:lineRule="auto"/>
        <w:ind w:firstLine="709"/>
        <w:jc w:val="both"/>
      </w:pPr>
      <w:r w:rsidRPr="001B7738">
        <w:t xml:space="preserve">Материалы и оборудование для продуктивной деятельности должны быть представленыматериалами для изобразительной деятельности </w:t>
      </w:r>
      <w:r w:rsidR="00925EC2" w:rsidRPr="001B7738">
        <w:t>–</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EA6AB4">
      <w:pPr>
        <w:pStyle w:val="af4"/>
        <w:spacing w:before="0" w:beforeAutospacing="0" w:after="0" w:afterAutospacing="0" w:line="360" w:lineRule="auto"/>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Pr="001B7738">
        <w:t xml:space="preserve">картинки, </w:t>
      </w:r>
      <w:r w:rsidR="00F24326" w:rsidRPr="001B7738">
        <w:br/>
      </w:r>
      <w:r w:rsidRPr="001B7738">
        <w:t>панно и др.).</w:t>
      </w:r>
    </w:p>
    <w:p w:rsidR="00074234" w:rsidRPr="001B7738" w:rsidRDefault="00074234" w:rsidP="00EA6AB4">
      <w:pPr>
        <w:pStyle w:val="af4"/>
        <w:spacing w:before="0" w:beforeAutospacing="0" w:after="0" w:afterAutospacing="0" w:line="360" w:lineRule="auto"/>
        <w:ind w:firstLine="709"/>
        <w:jc w:val="both"/>
      </w:pPr>
      <w:r w:rsidRPr="001B7738">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074234" w:rsidRPr="001B7738" w:rsidRDefault="00074234" w:rsidP="00EA6AB4">
      <w:pPr>
        <w:pStyle w:val="af4"/>
        <w:spacing w:before="0" w:beforeAutospacing="0" w:after="0" w:afterAutospacing="0" w:line="360" w:lineRule="auto"/>
        <w:ind w:firstLine="709"/>
        <w:jc w:val="both"/>
      </w:pPr>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EA6AB4">
      <w:pPr>
        <w:pStyle w:val="af4"/>
        <w:spacing w:before="0" w:beforeAutospacing="0" w:after="0" w:afterAutospacing="0" w:line="360" w:lineRule="auto"/>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EA6AB4">
      <w:pPr>
        <w:pStyle w:val="af4"/>
        <w:spacing w:before="0" w:beforeAutospacing="0" w:after="0" w:afterAutospacing="0" w:line="360" w:lineRule="auto"/>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EA6AB4">
      <w:pPr>
        <w:pStyle w:val="af4"/>
        <w:spacing w:before="0" w:beforeAutospacing="0" w:after="0" w:afterAutospacing="0" w:line="360" w:lineRule="auto"/>
        <w:ind w:firstLine="709"/>
        <w:jc w:val="both"/>
      </w:pPr>
      <w:r w:rsidRPr="001B7738">
        <w:t xml:space="preserve">Группа нормативно-знакового материала должна включать разнообразные </w:t>
      </w:r>
      <w:r w:rsidRPr="001B7738">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
    <w:p w:rsidR="00074234" w:rsidRPr="001B7738" w:rsidRDefault="00074234" w:rsidP="00EA6AB4">
      <w:pPr>
        <w:pStyle w:val="af4"/>
        <w:spacing w:before="0" w:beforeAutospacing="0" w:after="0" w:afterAutospacing="0" w:line="360" w:lineRule="auto"/>
        <w:ind w:firstLine="709"/>
        <w:jc w:val="both"/>
      </w:pPr>
      <w:r w:rsidRPr="001B7738">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EA6AB4">
      <w:pPr>
        <w:pStyle w:val="af4"/>
        <w:spacing w:before="0" w:beforeAutospacing="0" w:after="0" w:afterAutospacing="0" w:line="360" w:lineRule="auto"/>
        <w:ind w:firstLine="709"/>
        <w:jc w:val="both"/>
        <w:rPr>
          <w:b/>
          <w:i/>
        </w:rPr>
      </w:pPr>
    </w:p>
    <w:p w:rsidR="00074234" w:rsidRPr="001B7738" w:rsidRDefault="00074234" w:rsidP="00EA6AB4">
      <w:pPr>
        <w:pStyle w:val="af4"/>
        <w:spacing w:before="0" w:beforeAutospacing="0" w:after="0" w:afterAutospacing="0" w:line="360" w:lineRule="auto"/>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EA6AB4">
      <w:pPr>
        <w:pStyle w:val="af4"/>
        <w:spacing w:before="0" w:beforeAutospacing="0" w:after="0" w:afterAutospacing="0" w:line="360" w:lineRule="auto"/>
        <w:ind w:firstLine="709"/>
        <w:jc w:val="both"/>
      </w:pPr>
      <w:r w:rsidRPr="001B7738">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074234" w:rsidRPr="001B7738" w:rsidRDefault="00074234" w:rsidP="00EA6AB4">
      <w:pPr>
        <w:pStyle w:val="af4"/>
        <w:spacing w:before="0" w:beforeAutospacing="0" w:after="0" w:afterAutospacing="0" w:line="360" w:lineRule="auto"/>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EA6AB4">
      <w:pPr>
        <w:pStyle w:val="af4"/>
        <w:spacing w:before="0" w:beforeAutospacing="0" w:after="0" w:afterAutospacing="0" w:line="360" w:lineRule="auto"/>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EA6AB4">
      <w:pPr>
        <w:pStyle w:val="af4"/>
        <w:spacing w:before="0" w:beforeAutospacing="0" w:after="0" w:afterAutospacing="0" w:line="360" w:lineRule="auto"/>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EA6AB4">
      <w:pPr>
        <w:pStyle w:val="af4"/>
        <w:spacing w:before="0" w:beforeAutospacing="0" w:after="0" w:afterAutospacing="0" w:line="360" w:lineRule="auto"/>
        <w:ind w:firstLine="709"/>
        <w:jc w:val="both"/>
      </w:pPr>
      <w:r w:rsidRPr="001B7738">
        <w:t>- предметно-пространственная среда ребенка с тяжелым слабовидением должна включать предметы (объекты)</w:t>
      </w:r>
      <w:r w:rsidR="00CE7CBA" w:rsidRPr="001B7738">
        <w:t>-</w:t>
      </w:r>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EA6AB4">
      <w:pPr>
        <w:pStyle w:val="af4"/>
        <w:spacing w:before="0" w:beforeAutospacing="0" w:after="0" w:afterAutospacing="0" w:line="360" w:lineRule="auto"/>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EA6AB4">
      <w:pPr>
        <w:pStyle w:val="af4"/>
        <w:spacing w:before="0" w:beforeAutospacing="0" w:after="0" w:afterAutospacing="0" w:line="360" w:lineRule="auto"/>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EA6AB4">
      <w:pPr>
        <w:pStyle w:val="af4"/>
        <w:spacing w:before="0" w:beforeAutospacing="0" w:after="0" w:afterAutospacing="0" w:line="360" w:lineRule="auto"/>
        <w:ind w:firstLine="709"/>
        <w:jc w:val="both"/>
      </w:pPr>
      <w:r w:rsidRPr="001B7738">
        <w:t>Мебель предпочтительно должна быть с закругленными углами.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7" w:name="_Toc467372299"/>
      <w:bookmarkStart w:id="48" w:name="_Toc467451783"/>
      <w:bookmarkStart w:id="49" w:name="_Toc491274247"/>
      <w:r w:rsidRPr="001B7738">
        <w:rPr>
          <w:color w:val="auto"/>
          <w:sz w:val="24"/>
          <w:szCs w:val="24"/>
        </w:rPr>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7"/>
      <w:bookmarkEnd w:id="48"/>
      <w:bookmarkEnd w:id="49"/>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163B9B" w:rsidP="00EA6AB4">
      <w:pPr>
        <w:widowControl w:val="0"/>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Кадровая обеспеченность </w:t>
      </w:r>
      <w:r>
        <w:rPr>
          <w:rFonts w:ascii="Times New Roman" w:eastAsia="Batang" w:hAnsi="Times New Roman" w:cs="Times New Roman"/>
          <w:sz w:val="24"/>
          <w:szCs w:val="24"/>
          <w:lang w:eastAsia="ko-KR"/>
        </w:rPr>
        <w:t>МБОО «Куликовская СОШ</w:t>
      </w:r>
      <w:r w:rsidR="00F212B1" w:rsidRPr="001B7738">
        <w:rPr>
          <w:rFonts w:ascii="Times New Roman" w:hAnsi="Times New Roman" w:cs="Times New Roman"/>
          <w:sz w:val="24"/>
          <w:szCs w:val="24"/>
        </w:rPr>
        <w:t xml:space="preserve">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EA6AB4">
      <w:pPr>
        <w:widowControl w:val="0"/>
        <w:spacing w:after="0" w:line="360" w:lineRule="auto"/>
        <w:ind w:firstLine="709"/>
        <w:jc w:val="both"/>
        <w:rPr>
          <w:rFonts w:ascii="Times New Roman" w:hAnsi="Times New Roman" w:cs="Times New Roman"/>
          <w:i/>
          <w:sz w:val="24"/>
          <w:szCs w:val="24"/>
        </w:rPr>
      </w:pPr>
    </w:p>
    <w:p w:rsidR="00F212B1" w:rsidRPr="001B7738" w:rsidRDefault="00F212B1"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Образование – высшее.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0" w:name="_Toc467372300"/>
      <w:bookmarkStart w:id="51" w:name="_Toc467451784"/>
      <w:bookmarkStart w:id="52"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50"/>
      <w:bookmarkEnd w:id="51"/>
      <w:bookmarkEnd w:id="52"/>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(с использованием специального оборудования, например, щелевой лампы, микропроцессорных устройств, макулотестера,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3" w:name="_Toc467372301"/>
      <w:bookmarkStart w:id="54" w:name="_Toc467451785"/>
      <w:bookmarkStart w:id="55"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3"/>
      <w:bookmarkEnd w:id="54"/>
      <w:bookmarkEnd w:id="55"/>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w:t>
      </w:r>
      <w:r w:rsidR="00053163">
        <w:rPr>
          <w:rFonts w:ascii="Times New Roman" w:hAnsi="Times New Roman" w:cs="Times New Roman"/>
          <w:sz w:val="24"/>
          <w:szCs w:val="24"/>
          <w:shd w:val="clear" w:color="auto" w:fill="FFFFFF"/>
          <w:lang w:eastAsia="ru-RU"/>
        </w:rPr>
        <w:t xml:space="preserve">твии с потребностями </w:t>
      </w:r>
      <w:r w:rsidR="00053163">
        <w:rPr>
          <w:rFonts w:ascii="Times New Roman" w:eastAsia="Batang" w:hAnsi="Times New Roman" w:cs="Times New Roman"/>
          <w:sz w:val="24"/>
          <w:szCs w:val="24"/>
          <w:lang w:eastAsia="ko-KR"/>
        </w:rPr>
        <w:t>МБОО «Куликовская СОШ</w:t>
      </w:r>
      <w:r w:rsidRPr="001B7738">
        <w:rPr>
          <w:rFonts w:ascii="Times New Roman" w:hAnsi="Times New Roman" w:cs="Times New Roman"/>
          <w:sz w:val="24"/>
          <w:szCs w:val="24"/>
          <w:shd w:val="clear" w:color="auto" w:fill="FFFFFF"/>
          <w:lang w:eastAsia="ru-RU"/>
        </w:rPr>
        <w:t xml:space="preserve">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4"/>
      </w:r>
      <w:r w:rsidRPr="001B7738">
        <w:rPr>
          <w:rFonts w:ascii="Times New Roman" w:hAnsi="Times New Roman" w:cs="Times New Roman"/>
          <w:sz w:val="24"/>
          <w:szCs w:val="24"/>
          <w:shd w:val="clear" w:color="auto" w:fill="FFFFFF"/>
          <w:lang w:eastAsia="ru-RU"/>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w:t>
      </w:r>
      <w:r w:rsidR="00053163">
        <w:rPr>
          <w:rFonts w:ascii="Times New Roman" w:eastAsia="Batang" w:hAnsi="Times New Roman" w:cs="Times New Roman"/>
          <w:sz w:val="24"/>
          <w:szCs w:val="24"/>
          <w:lang w:eastAsia="ko-KR"/>
        </w:rPr>
        <w:t>ля осуществления МБОО «Куликовская СОШ»</w:t>
      </w:r>
      <w:r w:rsidRPr="001B7738">
        <w:rPr>
          <w:rFonts w:ascii="Times New Roman" w:eastAsia="Batang" w:hAnsi="Times New Roman" w:cs="Times New Roman"/>
          <w:sz w:val="24"/>
          <w:szCs w:val="24"/>
          <w:lang w:eastAsia="ko-KR"/>
        </w:rPr>
        <w:t>:</w:t>
      </w:r>
    </w:p>
    <w:p w:rsidR="00F212B1" w:rsidRPr="001B7738" w:rsidRDefault="00280F1F"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
    <w:p w:rsidR="00F212B1" w:rsidRPr="001B7738" w:rsidRDefault="007C0EC3"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бюджетном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8321D9">
      <w:pPr>
        <w:widowControl w:val="0"/>
        <w:shd w:val="clear" w:color="auto" w:fill="FFFFFF"/>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по формуле:</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465956" w:rsidP="008321D9">
      <w:pPr>
        <w:widowControl w:val="0"/>
        <w:spacing w:after="0" w:line="336"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465956" w:rsidP="008321D9">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C2970">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
    <w:p w:rsidR="00F212B1" w:rsidRPr="001B7738" w:rsidRDefault="0046595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46595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B129F9" w:rsidRPr="001B7738">
        <w:rPr>
          <w:rFonts w:ascii="Times New Roman" w:hAnsi="Times New Roman" w:cs="Times New Roman"/>
          <w:sz w:val="24"/>
          <w:szCs w:val="24"/>
        </w:rPr>
        <w:t>е</w:t>
      </w:r>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401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512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465956" w:rsidP="00EA6AB4">
      <w:pPr>
        <w:widowControl w:val="0"/>
        <w:spacing w:after="0" w:line="36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027E7">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EA6AB4">
      <w:pPr>
        <w:widowControl w:val="0"/>
        <w:spacing w:after="0" w:line="36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465956"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465956" w:rsidP="001B7738">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465956" w:rsidP="001B7738">
      <w:pPr>
        <w:widowControl w:val="0"/>
        <w:spacing w:after="0" w:line="336"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EA6AB4">
      <w:pPr>
        <w:widowControl w:val="0"/>
        <w:snapToGrid w:val="0"/>
        <w:spacing w:after="0" w:line="36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pPr>
        <w:rPr>
          <w:sz w:val="24"/>
          <w:szCs w:val="24"/>
        </w:rPr>
      </w:pPr>
      <w:bookmarkStart w:id="56" w:name="_Toc467372302"/>
      <w:bookmarkStart w:id="57" w:name="_Toc467451786"/>
      <w:bookmarkStart w:id="58" w:name="_Toc491274250"/>
    </w:p>
    <w:p w:rsidR="00F212B1" w:rsidRPr="001B7738" w:rsidRDefault="00F212B1" w:rsidP="005E26BA">
      <w:pPr>
        <w:pStyle w:val="22"/>
        <w:spacing w:line="348" w:lineRule="auto"/>
        <w:rPr>
          <w:color w:val="auto"/>
          <w:sz w:val="24"/>
          <w:szCs w:val="24"/>
        </w:rPr>
      </w:pPr>
      <w:r w:rsidRPr="001B7738">
        <w:rPr>
          <w:color w:val="auto"/>
          <w:sz w:val="24"/>
          <w:szCs w:val="24"/>
        </w:rPr>
        <w:t>3.6. Планирование образовательной деятельности</w:t>
      </w:r>
      <w:bookmarkEnd w:id="56"/>
      <w:bookmarkEnd w:id="57"/>
      <w:bookmarkEnd w:id="58"/>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1B7738">
      <w:pPr>
        <w:widowControl w:val="0"/>
        <w:shd w:val="clear" w:color="auto" w:fill="FFFFFF"/>
        <w:tabs>
          <w:tab w:val="left" w:pos="426"/>
        </w:tabs>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5E26BA">
      <w:pPr>
        <w:pStyle w:val="a8"/>
        <w:widowControl w:val="0"/>
        <w:tabs>
          <w:tab w:val="left" w:pos="426"/>
        </w:tabs>
        <w:spacing w:after="0" w:line="348"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5E26BA">
      <w:pPr>
        <w:widowControl w:val="0"/>
        <w:spacing w:after="0" w:line="348" w:lineRule="auto"/>
        <w:ind w:firstLine="709"/>
        <w:jc w:val="both"/>
        <w:rPr>
          <w:rFonts w:ascii="Times New Roman" w:hAnsi="Times New Roman" w:cs="Times New Roman"/>
          <w:b/>
          <w:sz w:val="24"/>
          <w:szCs w:val="24"/>
        </w:rPr>
      </w:pPr>
    </w:p>
    <w:p w:rsidR="00F212B1" w:rsidRPr="001B7738" w:rsidRDefault="00F212B1" w:rsidP="005E26BA">
      <w:pPr>
        <w:pStyle w:val="22"/>
        <w:spacing w:line="348" w:lineRule="auto"/>
        <w:rPr>
          <w:color w:val="auto"/>
          <w:sz w:val="24"/>
          <w:szCs w:val="24"/>
        </w:rPr>
      </w:pPr>
      <w:bookmarkStart w:id="59" w:name="_Toc467372303"/>
      <w:bookmarkStart w:id="60" w:name="_Toc467451787"/>
      <w:bookmarkStart w:id="61" w:name="_Toc491274251"/>
      <w:r w:rsidRPr="001B7738">
        <w:rPr>
          <w:color w:val="auto"/>
          <w:sz w:val="24"/>
          <w:szCs w:val="24"/>
        </w:rPr>
        <w:t>3.7. Режим дня и распорядок</w:t>
      </w:r>
      <w:bookmarkEnd w:id="59"/>
      <w:bookmarkEnd w:id="60"/>
      <w:bookmarkEnd w:id="61"/>
    </w:p>
    <w:p w:rsidR="00F212B1" w:rsidRPr="001B7738" w:rsidRDefault="00F212B1" w:rsidP="005E26BA">
      <w:pPr>
        <w:widowControl w:val="0"/>
        <w:spacing w:after="0" w:line="348"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EA6AB4">
      <w:pPr>
        <w:widowControl w:val="0"/>
        <w:spacing w:after="0" w:line="360" w:lineRule="auto"/>
        <w:jc w:val="center"/>
        <w:rPr>
          <w:rFonts w:ascii="Times New Roman" w:hAnsi="Times New Roman" w:cs="Times New Roman"/>
          <w:b/>
          <w:sz w:val="24"/>
          <w:szCs w:val="24"/>
        </w:rPr>
      </w:pPr>
    </w:p>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Прием детей, свободная деятельностьдетей</w:t>
            </w:r>
            <w:r w:rsidRPr="001B7738">
              <w:rPr>
                <w:rFonts w:ascii="Times New Roman" w:hAnsi="Times New Roman" w:cs="Times New Roman"/>
                <w:sz w:val="24"/>
                <w:szCs w:val="24"/>
              </w:rPr>
              <w:t>(общение с родителями,индивидуальное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 упражнения в равновесии, упражнения с предметами, имеющими яркий ориентир, дляорганизации зрительной фиксации и зрительного прослеживания,упражнения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(действия по самообслуживанию, общение со сверстниками,коррекция и развитие восприятия, речи,дефицитарных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 xml:space="preserve">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развитиезрительного восприятия, речи, психомоторики, дефицитарных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Pr="001B7738">
              <w:rPr>
                <w:rFonts w:ascii="Times New Roman" w:hAnsi="Times New Roman" w:cs="Times New Roman"/>
                <w:sz w:val="24"/>
                <w:szCs w:val="24"/>
              </w:rPr>
              <w:t>(воздушные, профилактическая гимнастика, воспитание культурно</w:t>
            </w:r>
            <w:r w:rsidR="00CB0700"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специалиста </w:t>
            </w:r>
            <w:r w:rsidRPr="001B7738">
              <w:rPr>
                <w:rFonts w:ascii="Times New Roman" w:hAnsi="Times New Roman" w:cs="Times New Roman"/>
                <w:sz w:val="24"/>
                <w:szCs w:val="24"/>
              </w:rPr>
              <w:t>(психокоррекция по востребованности)</w:t>
            </w:r>
            <w:r w:rsidR="004E0E8E" w:rsidRPr="001B7738">
              <w:rPr>
                <w:rFonts w:ascii="Times New Roman" w:hAnsi="Times New Roman" w:cs="Times New Roman"/>
                <w:sz w:val="24"/>
                <w:szCs w:val="24"/>
              </w:rPr>
              <w:t>.</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EA6AB4">
      <w:pPr>
        <w:widowControl w:val="0"/>
        <w:spacing w:after="0" w:line="360" w:lineRule="auto"/>
        <w:jc w:val="center"/>
        <w:rPr>
          <w:rFonts w:ascii="Times New Roman" w:hAnsi="Times New Roman" w:cs="Times New Roman"/>
          <w:b/>
          <w:sz w:val="24"/>
          <w:szCs w:val="24"/>
        </w:rPr>
      </w:pPr>
    </w:p>
    <w:p w:rsidR="00B34A86" w:rsidRPr="001B7738" w:rsidRDefault="004E0E8E"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рассматриваниекниг и картинок,декламирование,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 xml:space="preserve">(двигательная деятельность: ритмичная ходьба,перешагивания препятствий, упражнения в равновесии, координации, упражнения с предметами, имеющими яркий ориентир, дляорганизации зрительной фиксации и зрительного прослеживания,упражнения на моторику рук, зрительно-слуховую 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сверстниками,коррекция и развитие зрительного восприятия, моторики рук, речи,дефицитарных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НОД, коррекционная деятельность специалиста</w:t>
            </w:r>
            <w:r w:rsidR="00156894" w:rsidRPr="001B7738">
              <w:rPr>
                <w:rFonts w:ascii="Times New Roman" w:hAnsi="Times New Roman" w:cs="Times New Roman"/>
                <w:b/>
                <w:sz w:val="24"/>
                <w:szCs w:val="24"/>
              </w:rPr>
              <w:t>,</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сада;коррекция и развитиезрительного восприятия, речи, психомоторики, дефицитарных психических функций</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самообслуживания,дидактические, интеллектуальныеигры,диалоги, слушание музыкальных произведений, пространственная ориентировка; наблюдения и труд в природе, двигательная деятельность,ходьба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дежурства,самостоятельная предметно-пространственная организацияместа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Pr="001B7738">
              <w:rPr>
                <w:rFonts w:ascii="Times New Roman" w:hAnsi="Times New Roman" w:cs="Times New Roman"/>
                <w:sz w:val="24"/>
                <w:szCs w:val="24"/>
              </w:rPr>
              <w:t xml:space="preserve">игры детей; индивидуальная работа с детьми по сенсорномуразвитию, развитию социально-коммуникативных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(психокоррекция</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детей домой(в</w:t>
            </w:r>
            <w:r w:rsidRPr="001B7738">
              <w:rPr>
                <w:rFonts w:ascii="Times New Roman" w:hAnsi="Times New Roman" w:cs="Times New Roman"/>
                <w:sz w:val="24"/>
                <w:szCs w:val="24"/>
              </w:rPr>
              <w:t>оспитание самостоятельности, навыков самообслуживания, ориентировка в пространстве, общение со взрослым и сверстниками, игры,индивидуальная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EA6AB4">
      <w:pPr>
        <w:widowControl w:val="0"/>
        <w:spacing w:after="0" w:line="360" w:lineRule="auto"/>
        <w:jc w:val="center"/>
        <w:rPr>
          <w:rFonts w:ascii="Times New Roman" w:hAnsi="Times New Roman" w:cs="Times New Roman"/>
          <w:b/>
          <w:sz w:val="24"/>
          <w:szCs w:val="24"/>
        </w:rPr>
      </w:pPr>
    </w:p>
    <w:p w:rsidR="00B34A86" w:rsidRPr="001B7738" w:rsidRDefault="00B95D6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46751">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Свободная деятельность детей в группе (</w:t>
            </w:r>
            <w:r w:rsidRPr="001B7738">
              <w:rPr>
                <w:rFonts w:ascii="Times New Roman" w:hAnsi="Times New Roman" w:cs="Times New Roman"/>
                <w:sz w:val="24"/>
                <w:szCs w:val="24"/>
              </w:rPr>
              <w:t xml:space="preserve">игра, познавательная, художественно-творческаядеятельность детей, общение со сверстниками, хозяйственно-бытовой труд, поручения, слушание аудиозаписей, рассматриваниекниг, ориентировка в пространстве) </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НОД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музыкальныедвижения, упражнения на координацию, пространственная ориентировка; наблюдения и труд в природе, двигательная активность,ходьба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игры-занятия,развитие моторики рук, пение, декламации, рассматривание иллюстраций</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поведения,самостоятельная предметно-пространственная организацияместа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обсуждениемобсуждение ситуации обеда)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Pr="001B7738">
              <w:rPr>
                <w:rFonts w:ascii="Times New Roman" w:hAnsi="Times New Roman" w:cs="Times New Roman"/>
                <w:b/>
                <w:sz w:val="24"/>
                <w:szCs w:val="24"/>
              </w:rPr>
              <w:t>дневной сон</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Pr="001B7738">
              <w:rPr>
                <w:rFonts w:ascii="Times New Roman" w:hAnsi="Times New Roman" w:cs="Times New Roman"/>
                <w:sz w:val="24"/>
                <w:szCs w:val="24"/>
              </w:rPr>
              <w:t>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bl>
    <w:p w:rsidR="00ED04DF" w:rsidRPr="001B7738" w:rsidRDefault="00ED04DF"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образовательная деятельность не проводится, она заменя</w:t>
      </w:r>
      <w:r w:rsidR="00CA15F0" w:rsidRPr="001B7738">
        <w:rPr>
          <w:rFonts w:ascii="Times New Roman" w:hAnsi="Times New Roman" w:cs="Times New Roman"/>
          <w:sz w:val="24"/>
          <w:szCs w:val="24"/>
        </w:rPr>
        <w:t>е</w:t>
      </w:r>
      <w:r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EA6AB4">
      <w:pPr>
        <w:widowControl w:val="0"/>
        <w:spacing w:after="0" w:line="360" w:lineRule="auto"/>
        <w:jc w:val="both"/>
        <w:rPr>
          <w:rFonts w:ascii="Times New Roman" w:hAnsi="Times New Roman" w:cs="Times New Roman"/>
          <w:b/>
          <w:sz w:val="24"/>
          <w:szCs w:val="24"/>
        </w:rPr>
      </w:pPr>
    </w:p>
    <w:p w:rsidR="00B34A86" w:rsidRPr="001B7738" w:rsidRDefault="009812D7"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2268"/>
        <w:gridCol w:w="2233"/>
      </w:tblGrid>
      <w:tr w:rsidR="00B34A86" w:rsidRPr="001B7738" w:rsidTr="000A2A73">
        <w:tc>
          <w:tcPr>
            <w:tcW w:w="507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ED04DF">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Pr="001B7738">
              <w:rPr>
                <w:rFonts w:ascii="Times New Roman" w:hAnsi="Times New Roman" w:cs="Times New Roman"/>
                <w:sz w:val="24"/>
                <w:szCs w:val="24"/>
              </w:rPr>
              <w:t xml:space="preserve">общение с родителями,индивидуальное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 xml:space="preserve">(игра, познавательная, художественно-творческаядеятельность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0A2A73">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Pr="001B7738">
              <w:rPr>
                <w:rFonts w:ascii="Times New Roman" w:hAnsi="Times New Roman" w:cs="Times New Roman"/>
                <w:b/>
                <w:sz w:val="24"/>
                <w:szCs w:val="24"/>
              </w:rPr>
              <w:t>НОД на улице</w:t>
            </w:r>
            <w:r w:rsidRPr="001B7738">
              <w:rPr>
                <w:rFonts w:ascii="Times New Roman" w:hAnsi="Times New Roman" w:cs="Times New Roman"/>
                <w:sz w:val="24"/>
                <w:szCs w:val="24"/>
              </w:rPr>
              <w:t>(воспитание самостоятельности, навыков самообслуживания, речевые, сенсорные игры,диалоги,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 xml:space="preserve">музыкальныедвижения,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занятия,развитие моторики рук, пение, декламации,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Pr="001B7738">
              <w:rPr>
                <w:rFonts w:ascii="Times New Roman" w:hAnsi="Times New Roman" w:cs="Times New Roman"/>
                <w:sz w:val="24"/>
                <w:szCs w:val="24"/>
              </w:rPr>
              <w:t xml:space="preserve">(организация дежурства, воспитание гигиенических навыков и культуры поведения,самостоятельная предметно-пространственная организацияместа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обсуждениемситуации обеда)</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дневной сон</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bl>
    <w:p w:rsidR="000A57FC" w:rsidRPr="001B7738" w:rsidRDefault="000A57FC"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8321D9" w:rsidRDefault="00F212B1" w:rsidP="008321D9">
      <w:pPr>
        <w:ind w:firstLine="709"/>
        <w:jc w:val="both"/>
        <w:rPr>
          <w:rFonts w:ascii="Times New Roman" w:hAnsi="Times New Roman" w:cs="Times New Roman"/>
          <w:b/>
          <w:sz w:val="24"/>
          <w:szCs w:val="24"/>
        </w:rPr>
      </w:pPr>
      <w:bookmarkStart w:id="62" w:name="_Toc467372304"/>
      <w:bookmarkStart w:id="63" w:name="_Toc467451788"/>
      <w:bookmarkStart w:id="64"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2"/>
      <w:bookmarkEnd w:id="63"/>
      <w:bookmarkEnd w:id="64"/>
    </w:p>
    <w:p w:rsidR="00F00D20" w:rsidRPr="001B7738" w:rsidRDefault="00F00D20" w:rsidP="00F00D20">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и ПрАООП, в т. </w:t>
      </w:r>
      <w:r w:rsidR="00F00D20" w:rsidRPr="001B7738">
        <w:rPr>
          <w:rFonts w:ascii="Times New Roman" w:eastAsia="Times New Roman" w:hAnsi="Times New Roman"/>
          <w:bCs/>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ПрАООП. </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разъясняющих цели, принципы, научные основы и смыслы отдельных положений ПрАООП;</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ПрАООП. </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F00D20" w:rsidRPr="001B7738" w:rsidRDefault="00C36636"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1F76E2">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F00D20">
      <w:pPr>
        <w:widowControl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F00D20" w:rsidRPr="001B7738" w:rsidRDefault="00F00D20" w:rsidP="00F00D20">
      <w:pPr>
        <w:widowControl w:val="0"/>
        <w:spacing w:after="0" w:line="360" w:lineRule="auto"/>
        <w:ind w:firstLine="709"/>
        <w:jc w:val="both"/>
        <w:rPr>
          <w:rFonts w:ascii="Times New Roman" w:hAnsi="Times New Roman" w:cs="Times New Roman"/>
          <w:b/>
          <w:sz w:val="24"/>
          <w:szCs w:val="24"/>
        </w:rPr>
      </w:pPr>
    </w:p>
    <w:p w:rsidR="00156894" w:rsidRPr="001B7738" w:rsidRDefault="00156894" w:rsidP="00FC2A99">
      <w:pPr>
        <w:pStyle w:val="22"/>
        <w:rPr>
          <w:color w:val="auto"/>
          <w:sz w:val="24"/>
          <w:szCs w:val="24"/>
        </w:rPr>
      </w:pPr>
      <w:bookmarkStart w:id="65" w:name="_Toc491274253"/>
      <w:bookmarkStart w:id="66" w:name="_Toc467372305"/>
      <w:bookmarkStart w:id="67" w:name="_Toc467451789"/>
      <w:bookmarkStart w:id="68" w:name="_Toc479006058"/>
      <w:r w:rsidRPr="001B7738">
        <w:rPr>
          <w:color w:val="auto"/>
          <w:sz w:val="24"/>
          <w:szCs w:val="24"/>
        </w:rPr>
        <w:t>3.9. Перечень нормативных и нормативно-методических документов</w:t>
      </w:r>
      <w:bookmarkEnd w:id="65"/>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от 15 мая 2013 года №26 «Об утверждении СанПиН» 2.4.3049-13).</w:t>
      </w:r>
    </w:p>
    <w:p w:rsidR="009812D7" w:rsidRPr="001B7738" w:rsidRDefault="009812D7" w:rsidP="009812D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№2/15от 20 мая 2015 г.)</w:t>
      </w:r>
      <w:r w:rsidR="00D46751" w:rsidRPr="001B7738">
        <w:rPr>
          <w:rFonts w:ascii="Times New Roman" w:hAnsi="Times New Roman" w:cs="Times New Roman"/>
          <w:sz w:val="24"/>
          <w:szCs w:val="24"/>
        </w:rPr>
        <w:t>.</w:t>
      </w:r>
    </w:p>
    <w:p w:rsidR="009812D7" w:rsidRPr="001B7738" w:rsidRDefault="009812D7" w:rsidP="00FC2A99">
      <w:pPr>
        <w:pStyle w:val="22"/>
        <w:rPr>
          <w:color w:val="auto"/>
          <w:sz w:val="24"/>
          <w:szCs w:val="24"/>
        </w:rPr>
      </w:pPr>
    </w:p>
    <w:bookmarkEnd w:id="66"/>
    <w:bookmarkEnd w:id="67"/>
    <w:bookmarkEnd w:id="68"/>
    <w:p w:rsidR="00B10A2E" w:rsidRPr="001B7738" w:rsidRDefault="00156894" w:rsidP="00B10A2E">
      <w:pPr>
        <w:spacing w:after="0" w:line="36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Солнцевой, Е.Н. Подколзиной</w:t>
      </w:r>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изм. </w:t>
      </w:r>
      <w:r w:rsidRPr="001B7738">
        <w:rPr>
          <w:rFonts w:ascii="Times New Roman" w:hAnsi="Times New Roman"/>
          <w:sz w:val="24"/>
          <w:szCs w:val="24"/>
        </w:rPr>
        <w:t>–</w:t>
      </w:r>
      <w:r w:rsidR="00B10A2E" w:rsidRPr="001B7738">
        <w:rPr>
          <w:rFonts w:ascii="Times New Roman" w:hAnsi="Times New Roman"/>
          <w:sz w:val="24"/>
          <w:szCs w:val="24"/>
        </w:rPr>
        <w:t xml:space="preserve"> М.: ООО ИПТК «Логос ВОС», 2006.</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2. Денискина, </w:t>
      </w:r>
      <w:r w:rsidR="006630F5" w:rsidRPr="001B7738">
        <w:rPr>
          <w:rFonts w:ascii="Times New Roman" w:hAnsi="Times New Roman"/>
          <w:sz w:val="24"/>
          <w:szCs w:val="24"/>
        </w:rPr>
        <w:t>В.З. Образовательные потребности детей с нарушением зрения [Текст]//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 методич</w:t>
      </w:r>
      <w:r w:rsidRPr="001B7738">
        <w:rPr>
          <w:rFonts w:ascii="Times New Roman" w:hAnsi="Times New Roman"/>
          <w:sz w:val="24"/>
          <w:szCs w:val="24"/>
        </w:rPr>
        <w:t>.</w:t>
      </w:r>
      <w:r w:rsidR="00E50B6A" w:rsidRPr="001B7738">
        <w:rPr>
          <w:rFonts w:ascii="Times New Roman" w:hAnsi="Times New Roman"/>
          <w:sz w:val="24"/>
          <w:szCs w:val="24"/>
        </w:rPr>
        <w:t xml:space="preserve"> рекоменд</w:t>
      </w:r>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 Изд-во Марины Волковой: АЛИМ, 2008. – 176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 xml:space="preserve">с нарушением зрения: </w:t>
      </w:r>
      <w:r w:rsidRPr="001B7738">
        <w:rPr>
          <w:rFonts w:ascii="Times New Roman" w:hAnsi="Times New Roman"/>
          <w:sz w:val="24"/>
          <w:szCs w:val="24"/>
        </w:rPr>
        <w:t>м</w:t>
      </w:r>
      <w:r w:rsidR="00FC2CAD" w:rsidRPr="001B7738">
        <w:rPr>
          <w:rFonts w:ascii="Times New Roman" w:hAnsi="Times New Roman"/>
          <w:sz w:val="24"/>
          <w:szCs w:val="24"/>
        </w:rPr>
        <w:t>етодич</w:t>
      </w:r>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 xml:space="preserve">азвитие, обучение и воспитание детей с нарушениями зрения: </w:t>
      </w:r>
      <w:r w:rsidRPr="001B7738">
        <w:rPr>
          <w:rFonts w:ascii="Times New Roman" w:hAnsi="Times New Roman"/>
          <w:sz w:val="24"/>
          <w:szCs w:val="24"/>
        </w:rPr>
        <w:t>у</w:t>
      </w:r>
      <w:r w:rsidR="00FC2CAD" w:rsidRPr="001B7738">
        <w:rPr>
          <w:rFonts w:ascii="Times New Roman" w:hAnsi="Times New Roman"/>
          <w:sz w:val="24"/>
          <w:szCs w:val="24"/>
        </w:rPr>
        <w:t>чеб.пособие для студ. высш.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xml:space="preserve">. – М.: Гуманит.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 xml:space="preserve">Т.И. Развитие познавательной сферы ребенка с нарушением зрения в условиях инклюзивной группы [Текст]/ Т.И. Ефремова, О.И. Шулакова//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7. Клейменова, </w:t>
      </w:r>
      <w:r w:rsidR="00882BBA" w:rsidRPr="001B7738">
        <w:rPr>
          <w:rFonts w:ascii="Times New Roman" w:hAnsi="Times New Roman"/>
          <w:sz w:val="24"/>
          <w:szCs w:val="24"/>
        </w:rPr>
        <w:t xml:space="preserve">В.М. Использование музыкально-ритмической деятельности в работе с детьми с нарушением зрения [Текст]/ В.М. Клейменова, М.А. Фролова//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Литвак, А.Г. Тифлопсихология [Текст] / А.Г. Литвак. – М., 1985. – 207 с.</w:t>
      </w:r>
    </w:p>
    <w:p w:rsidR="00731FB9"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 учеб.пособие</w:t>
      </w:r>
      <w:r w:rsidRPr="001B7738">
        <w:rPr>
          <w:rFonts w:ascii="Times New Roman" w:hAnsi="Times New Roman" w:cs="Times New Roman"/>
          <w:bCs/>
          <w:sz w:val="24"/>
          <w:szCs w:val="24"/>
        </w:rPr>
        <w:br/>
        <w:t>/ Г.В. Никулина, Л.В. Фомичева, Е.В. Замашнюк. –</w:t>
      </w:r>
      <w:r w:rsidR="00731FB9" w:rsidRPr="001B7738">
        <w:rPr>
          <w:rFonts w:ascii="Times New Roman" w:hAnsi="Times New Roman" w:cs="Times New Roman"/>
          <w:bCs/>
          <w:sz w:val="24"/>
          <w:szCs w:val="24"/>
        </w:rPr>
        <w:t xml:space="preserve"> СПб.: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с.</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«Детство-Пресс», 2004.</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r w:rsidRPr="001B7738">
        <w:rPr>
          <w:rFonts w:ascii="Times New Roman" w:hAnsi="Times New Roman" w:cs="Times New Roman"/>
          <w:bCs/>
          <w:sz w:val="24"/>
          <w:szCs w:val="24"/>
        </w:rPr>
        <w:t xml:space="preserve">Земцовой. </w:t>
      </w:r>
      <w:r w:rsidR="00606568" w:rsidRPr="001B7738">
        <w:rPr>
          <w:rFonts w:ascii="Times New Roman" w:hAnsi="Times New Roman" w:cs="Times New Roman"/>
          <w:bCs/>
          <w:sz w:val="24"/>
          <w:szCs w:val="24"/>
        </w:rPr>
        <w:t xml:space="preserve">– М. </w:t>
      </w:r>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Одинокова,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r w:rsidRPr="001B7738">
        <w:rPr>
          <w:rFonts w:ascii="Times New Roman" w:hAnsi="Times New Roman" w:cs="Times New Roman"/>
          <w:bCs/>
          <w:sz w:val="24"/>
          <w:szCs w:val="24"/>
        </w:rPr>
        <w:t>.</w:t>
      </w:r>
      <w:r w:rsidR="00E50B6A" w:rsidRPr="001B7738">
        <w:rPr>
          <w:rFonts w:ascii="Times New Roman" w:hAnsi="Times New Roman" w:cs="Times New Roman"/>
          <w:bCs/>
          <w:sz w:val="24"/>
          <w:szCs w:val="24"/>
        </w:rPr>
        <w:t xml:space="preserve"> пособие / Н.А. Одинокова; Новосиб. гос. пед. ун-т. – Новосибирск: НГПУ, 2012. – 159 с.</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С.68-71</w:t>
      </w:r>
      <w:r w:rsidRPr="001B7738">
        <w:rPr>
          <w:rFonts w:ascii="Times New Roman" w:hAnsi="Times New Roman" w:cs="Times New Roman"/>
          <w:bCs/>
          <w:sz w:val="24"/>
          <w:szCs w:val="24"/>
        </w:rPr>
        <w:t>.</w:t>
      </w:r>
    </w:p>
    <w:p w:rsidR="00731FB9" w:rsidRPr="001B7738" w:rsidRDefault="00054375"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 Город, 1998.</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Плаксина, Л.И., СековецЛ.С.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Сековец</w:t>
      </w:r>
      <w:r w:rsidR="00731FB9" w:rsidRPr="001B7738">
        <w:rPr>
          <w:rFonts w:ascii="Times New Roman" w:hAnsi="Times New Roman" w:cs="Times New Roman"/>
          <w:bCs/>
          <w:sz w:val="24"/>
          <w:szCs w:val="24"/>
        </w:rPr>
        <w:t xml:space="preserve">. – М.: ЗАО «Эсети-Кудиц», 2006. </w:t>
      </w:r>
    </w:p>
    <w:p w:rsidR="000F4C7A"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 учеб</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-методич</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 Владос,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Подколзина,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Подколзина,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Подколзина,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Подколзина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 Просвещение, 1997.</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21. Слюсарская, Т.В. Развитие креативности у воспитателей дошкольников с нарушением зрения [Текст] / Т.В. Слюсарская. – М. : РГБС, 2013. – 35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22. Солнцева, Л.И. Психология детей с нарушениями зрения (детская тифлопсихология). – М. : Классик Стиль, 2006.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23. Тарских, С.Д. Дошкольная тифлопедагогика : учеб. пособие </w:t>
      </w:r>
      <w:r w:rsidRPr="001B7738">
        <w:rPr>
          <w:rFonts w:ascii="Times New Roman" w:hAnsi="Times New Roman" w:cs="Times New Roman"/>
          <w:bCs/>
          <w:sz w:val="24"/>
          <w:szCs w:val="24"/>
        </w:rPr>
        <w:br/>
        <w:t>/ С.Д. Тарских. – Чита : Изд-во ЗабГГПУ, 2008. – 48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им. Р. Валленберга. – Санкт-Петербург, 1995. – С. 75-92.</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пространстве : материалы XVIII Междунар.  конф. «Ребенок в современном мире. Процессы модернизации и ценности культуры». – СПб. : Изд-во Политехн.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 xml:space="preserve">28. Фэррелл, К.А. Родителям дошкольников: советы по воспитанию слепых и слабовидящих детей [Текст] : пер. с англ. / К.А. Фэррелл ; [сост.-пер. </w:t>
      </w:r>
      <w:r w:rsidRPr="001B7738">
        <w:rPr>
          <w:rFonts w:ascii="Times New Roman" w:hAnsi="Times New Roman" w:cs="Times New Roman"/>
          <w:bCs/>
          <w:sz w:val="24"/>
          <w:szCs w:val="24"/>
          <w:lang w:val="en-US"/>
        </w:rPr>
        <w:t>Г.С. Елфимова] ; Рос. гос. б-ка для слепых, American Foundation for the Blind, USA. – М., 2003. – 20 с.</w:t>
      </w:r>
    </w:p>
    <w:p w:rsidR="006B0748" w:rsidRPr="001B7738" w:rsidRDefault="006B0748" w:rsidP="00692A6A">
      <w:pPr>
        <w:pStyle w:val="a8"/>
        <w:spacing w:after="0" w:line="36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2"/>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5DA" w:rsidRDefault="00AC25DA" w:rsidP="005D38E6">
      <w:pPr>
        <w:spacing w:after="0" w:line="240" w:lineRule="auto"/>
      </w:pPr>
      <w:r>
        <w:separator/>
      </w:r>
    </w:p>
  </w:endnote>
  <w:endnote w:type="continuationSeparator" w:id="1">
    <w:p w:rsidR="00AC25DA" w:rsidRDefault="00AC25DA" w:rsidP="005D38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43298001"/>
      <w:docPartObj>
        <w:docPartGallery w:val="Page Numbers (Bottom of Page)"/>
        <w:docPartUnique/>
      </w:docPartObj>
    </w:sdtPr>
    <w:sdtContent>
      <w:p w:rsidR="00E32C42" w:rsidRPr="00600B80" w:rsidRDefault="00465956">
        <w:pPr>
          <w:pStyle w:val="a5"/>
          <w:jc w:val="center"/>
          <w:rPr>
            <w:rFonts w:ascii="Times New Roman" w:hAnsi="Times New Roman" w:cs="Times New Roman"/>
          </w:rPr>
        </w:pPr>
        <w:r w:rsidRPr="00600B80">
          <w:rPr>
            <w:rFonts w:ascii="Times New Roman" w:hAnsi="Times New Roman" w:cs="Times New Roman"/>
          </w:rPr>
          <w:fldChar w:fldCharType="begin"/>
        </w:r>
        <w:r w:rsidR="00E32C42"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F92039">
          <w:rPr>
            <w:rFonts w:ascii="Times New Roman" w:hAnsi="Times New Roman" w:cs="Times New Roman"/>
            <w:noProof/>
          </w:rPr>
          <w:t>2</w:t>
        </w:r>
        <w:r w:rsidRPr="00600B80">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5DA" w:rsidRDefault="00AC25DA" w:rsidP="005D38E6">
      <w:pPr>
        <w:spacing w:after="0" w:line="240" w:lineRule="auto"/>
      </w:pPr>
      <w:r>
        <w:separator/>
      </w:r>
    </w:p>
  </w:footnote>
  <w:footnote w:type="continuationSeparator" w:id="1">
    <w:p w:rsidR="00AC25DA" w:rsidRDefault="00AC25DA" w:rsidP="005D38E6">
      <w:pPr>
        <w:spacing w:after="0" w:line="240" w:lineRule="auto"/>
      </w:pPr>
      <w:r>
        <w:continuationSeparator/>
      </w:r>
    </w:p>
  </w:footnote>
  <w:footnote w:id="2">
    <w:p w:rsidR="00E32C42" w:rsidRPr="008321D9" w:rsidRDefault="00E32C42"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 xml:space="preserve">Баенская, Ю.А.Разенкова, И.А.Выродова. «Мы: общение, игра взрослого с младенцем». –  Москва, 2002. </w:t>
      </w:r>
      <w:r>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3">
    <w:p w:rsidR="00E32C42" w:rsidRDefault="00E32C42"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4">
    <w:p w:rsidR="00E32C42" w:rsidRPr="00CF439F" w:rsidRDefault="00E32C42"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6F66"/>
    <w:rsid w:val="0000003C"/>
    <w:rsid w:val="00024EC1"/>
    <w:rsid w:val="00030560"/>
    <w:rsid w:val="000320E8"/>
    <w:rsid w:val="00037FD6"/>
    <w:rsid w:val="000401B9"/>
    <w:rsid w:val="00045144"/>
    <w:rsid w:val="00053163"/>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3C02"/>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3B9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40451"/>
    <w:rsid w:val="0044318A"/>
    <w:rsid w:val="00443AED"/>
    <w:rsid w:val="00454CE7"/>
    <w:rsid w:val="00465956"/>
    <w:rsid w:val="00476922"/>
    <w:rsid w:val="00482981"/>
    <w:rsid w:val="00486995"/>
    <w:rsid w:val="00487B71"/>
    <w:rsid w:val="00494761"/>
    <w:rsid w:val="00495248"/>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3661"/>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A16"/>
    <w:rsid w:val="006B5EBF"/>
    <w:rsid w:val="006B7FA7"/>
    <w:rsid w:val="006C0250"/>
    <w:rsid w:val="006C1377"/>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126F"/>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E713C"/>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0B29"/>
    <w:rsid w:val="009F1444"/>
    <w:rsid w:val="00A00794"/>
    <w:rsid w:val="00A06049"/>
    <w:rsid w:val="00A06AA5"/>
    <w:rsid w:val="00A404EA"/>
    <w:rsid w:val="00A43061"/>
    <w:rsid w:val="00A57418"/>
    <w:rsid w:val="00A60DF8"/>
    <w:rsid w:val="00A61D4F"/>
    <w:rsid w:val="00A64821"/>
    <w:rsid w:val="00A73F1E"/>
    <w:rsid w:val="00A77937"/>
    <w:rsid w:val="00A82BAC"/>
    <w:rsid w:val="00A83FE8"/>
    <w:rsid w:val="00A923FE"/>
    <w:rsid w:val="00A936EA"/>
    <w:rsid w:val="00A97DF9"/>
    <w:rsid w:val="00AB237B"/>
    <w:rsid w:val="00AB7760"/>
    <w:rsid w:val="00AB7836"/>
    <w:rsid w:val="00AC2089"/>
    <w:rsid w:val="00AC25DA"/>
    <w:rsid w:val="00AC78DD"/>
    <w:rsid w:val="00AE0551"/>
    <w:rsid w:val="00AF4B2F"/>
    <w:rsid w:val="00AF54B4"/>
    <w:rsid w:val="00B05E2D"/>
    <w:rsid w:val="00B10A2E"/>
    <w:rsid w:val="00B129F9"/>
    <w:rsid w:val="00B17828"/>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D297B"/>
    <w:rsid w:val="00BE2B4E"/>
    <w:rsid w:val="00BE7C03"/>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0EC5"/>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13BF3"/>
    <w:rsid w:val="00E318F3"/>
    <w:rsid w:val="00E32C42"/>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039"/>
    <w:rsid w:val="00F925D3"/>
    <w:rsid w:val="00FA2887"/>
    <w:rsid w:val="00FA6BA8"/>
    <w:rsid w:val="00FC2A99"/>
    <w:rsid w:val="00FC2CAD"/>
    <w:rsid w:val="00FC72F2"/>
    <w:rsid w:val="00FC79D0"/>
    <w:rsid w:val="00FD2990"/>
    <w:rsid w:val="00FD4C7B"/>
    <w:rsid w:val="00FD6739"/>
    <w:rsid w:val="00FE18B9"/>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B17828"/>
    <w:pPr>
      <w:keepNext w:val="0"/>
      <w:keepLines w:val="0"/>
      <w:widowControl w:val="0"/>
      <w:spacing w:before="0" w:line="360" w:lineRule="auto"/>
      <w:jc w:val="center"/>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B17828"/>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C60EC5"/>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97157-C769-4DAD-AFF4-6FB021E2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56567</Words>
  <Characters>322434</Characters>
  <Application>Microsoft Office Word</Application>
  <DocSecurity>0</DocSecurity>
  <Lines>2686</Lines>
  <Paragraphs>756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Пользователь</cp:lastModifiedBy>
  <cp:revision>7</cp:revision>
  <cp:lastPrinted>2019-10-21T08:08:00Z</cp:lastPrinted>
  <dcterms:created xsi:type="dcterms:W3CDTF">2019-10-16T11:59:00Z</dcterms:created>
  <dcterms:modified xsi:type="dcterms:W3CDTF">2019-10-28T07:54:00Z</dcterms:modified>
</cp:coreProperties>
</file>