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3F7595">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2" name="Рисунок 1" descr="C:\Users\admin\Desktop\2024г\филиал\сканы филиал\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35.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695DAA" w:rsidRDefault="00695DAA">
      <w:pPr>
        <w:spacing w:after="200" w:line="276" w:lineRule="auto"/>
        <w:rPr>
          <w:rFonts w:ascii="Calibri" w:eastAsia="Calibri" w:hAnsi="Calibri"/>
          <w:sz w:val="22"/>
          <w:szCs w:val="22"/>
        </w:rPr>
        <w:sectPr w:rsidR="00695DAA">
          <w:pgSz w:w="11906" w:h="16383"/>
          <w:pgMar w:top="1134" w:right="850" w:bottom="1134" w:left="1701" w:header="720" w:footer="720" w:gutter="0"/>
          <w:cols w:space="720"/>
        </w:sectPr>
      </w:pPr>
      <w:bookmarkStart w:id="0" w:name="block-22532081"/>
    </w:p>
    <w:p w:rsidR="00695DAA" w:rsidRPr="003F7595" w:rsidRDefault="007A5D09">
      <w:pPr>
        <w:spacing w:line="264" w:lineRule="auto"/>
        <w:ind w:left="120"/>
        <w:jc w:val="both"/>
        <w:rPr>
          <w:rFonts w:ascii="Calibri" w:eastAsia="Calibri" w:hAnsi="Calibri"/>
          <w:sz w:val="22"/>
          <w:szCs w:val="22"/>
          <w:lang w:val="ru-RU"/>
        </w:rPr>
      </w:pPr>
      <w:bookmarkStart w:id="1" w:name="block-22532082"/>
      <w:bookmarkEnd w:id="0"/>
      <w:r w:rsidRPr="003F7595">
        <w:rPr>
          <w:rFonts w:eastAsia="Calibri" w:cstheme="minorBidi"/>
          <w:b/>
          <w:color w:val="000000"/>
          <w:sz w:val="28"/>
          <w:szCs w:val="22"/>
          <w:lang w:val="ru-RU"/>
        </w:rPr>
        <w:lastRenderedPageBreak/>
        <w:t>ПОЯСНИТЕЛЬНАЯ ЗАПИСКА</w:t>
      </w:r>
    </w:p>
    <w:p w:rsidR="00695DAA" w:rsidRPr="003F7595"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95DAA" w:rsidRPr="007B7BAE" w:rsidRDefault="007A5D09">
      <w:pPr>
        <w:spacing w:line="264" w:lineRule="auto"/>
        <w:ind w:firstLine="600"/>
        <w:jc w:val="both"/>
        <w:rPr>
          <w:rFonts w:ascii="Calibri" w:eastAsia="Calibri" w:hAnsi="Calibri"/>
          <w:sz w:val="22"/>
          <w:szCs w:val="22"/>
          <w:lang w:val="ru-RU"/>
        </w:rPr>
      </w:pPr>
      <w:bookmarkStart w:id="2" w:name="6c37334c-5fa9-457a-ad76-d36f127aa8c8"/>
      <w:r w:rsidRPr="007B7BAE">
        <w:rPr>
          <w:rFonts w:eastAsia="Calibri" w:cstheme="minorBidi"/>
          <w:color w:val="000000"/>
          <w:sz w:val="28"/>
          <w:szCs w:val="22"/>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3" w:name="block-22532079"/>
      <w:bookmarkEnd w:id="1"/>
      <w:r w:rsidRPr="007B7BAE">
        <w:rPr>
          <w:rFonts w:eastAsia="Calibri" w:cstheme="minorBidi"/>
          <w:b/>
          <w:color w:val="000000"/>
          <w:sz w:val="28"/>
          <w:szCs w:val="22"/>
          <w:lang w:val="ru-RU"/>
        </w:rPr>
        <w:lastRenderedPageBreak/>
        <w:t>СОДЕРЖАНИЕ ОБУЧЕНИЯ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7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Симметричные фигуры. Основные свойства осевой симметрии. Примеры симметрии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Основные построения с помощью циркуля и линейки. Треугольник. Высота, медиана, биссектриса, их свойства.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Равнобедренный и равносторонний треугольники. Неравенство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равнобедренного треугольника. Признаки равенства треугольников.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параллельных прямых. Сумма углов треугольника. Внешние углы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Геометрическое место точек. Биссектриса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8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Метод удвоения медианы. Центральная симметрия. Теорема Фалеса и теорема о пропорциональных отрезках.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Средние линии треугольника и трапеции. Центр масс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Подобие треугольников, коэффициент подобия. Признаки подобия треугольников. Применение подобия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Вычисление площадей треугольников и многоугольников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Пифагора. Применение теоремы Пифагора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9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углов от 0 до 180°. Основное тригонометрическое тождество. Формулы приведения.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Преобразование подобия. Подобие соответственных элементов.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о произведении отрезков хорд, теоремы о произведении отрезков секущих, теорема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Движения плоскости и внутренние симметрии фигур (элементарные представления). Параллельный перенос. Поворот.</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4" w:name="block-22532080"/>
      <w:bookmarkEnd w:id="3"/>
      <w:r w:rsidRPr="007B7BAE">
        <w:rPr>
          <w:rFonts w:eastAsia="Calibri" w:cstheme="minorBidi"/>
          <w:b/>
          <w:color w:val="000000"/>
          <w:sz w:val="28"/>
          <w:szCs w:val="22"/>
          <w:lang w:val="ru-RU"/>
        </w:rPr>
        <w:lastRenderedPageBreak/>
        <w:t>ПЛАНИРУЕМЫЕ РЕЗУЛЬТАТЫ ОСВОЕНИЯ ПРОГРАММЫ УЧЕБНОГО КУРСА «ГЕОМЕТРИЯ» НА УРОВНЕ ОСНОВНОГО ОБЩЕГО ОБРАЗОВАНИЯ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ЛИЧНОСТНЫЕ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 xml:space="preserve">Личностные результаты </w:t>
      </w:r>
      <w:r w:rsidRPr="007B7BAE">
        <w:rPr>
          <w:rFonts w:eastAsia="Calibri" w:cstheme="minorBidi"/>
          <w:color w:val="000000"/>
          <w:sz w:val="28"/>
          <w:szCs w:val="22"/>
          <w:lang w:val="ru-RU"/>
        </w:rPr>
        <w:t>освоения программы учебного курса «Геометрия» характеризуются: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1) патриотическое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2) гражданское и духовно-нравственное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3) трудовое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4) эстетическое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5) ценности научного познания: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lastRenderedPageBreak/>
        <w:t>6) физическое воспитание, формирование культуры здоровья и эмоционального благополучия: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7) экологическое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8) адаптация к изменяющимся условиям социальной и природной среды: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МЕТАПРЕДМЕТНЫЕ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Познавательные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логические действия: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воспринимать, формулировать и преобразовывать суждения: утвердительные и отрицательные, единичные, частные и общие, условные;</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делать выводы с использованием законов логики, дедуктивных и индуктивных умозаключений, умозаключений по аналогии;</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исследовательские действия</w:t>
      </w:r>
      <w:r>
        <w:rPr>
          <w:rFonts w:eastAsia="Calibri" w:cstheme="minorBidi"/>
          <w:color w:val="000000"/>
          <w:sz w:val="28"/>
          <w:szCs w:val="22"/>
        </w:rPr>
        <w:t>:</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прогнозировать возможное развитие процесса, а также выдвигать предположения о его развитии в новых условиях.</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Работа с информацией:</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недостаточность и избыточность информации, данных, необходимых для решения задачи;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анализировать, систематизировать и интерпретировать информацию различных видов и форм представления;</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форму представления информации и иллюстрировать решаемые задачи схемами, диаграммами, иной графикой и их комбинациями;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надёжность информации по критериям, предложенным учителем или сформулированным самостоятельно.</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Коммуникативные универсальные учебные действия: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B7BAE">
        <w:rPr>
          <w:rFonts w:eastAsia="Calibri" w:cstheme="minorBidi"/>
          <w:color w:val="000000"/>
          <w:sz w:val="28"/>
          <w:szCs w:val="22"/>
          <w:lang w:val="ru-RU"/>
        </w:rPr>
        <w:lastRenderedPageBreak/>
        <w:t>в устных и письменных текстах, давать пояснения по ходу решения задачи, комментировать полученный результат;</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понимать и использовать преимущества командной и индивидуальной работы при решении учебных математических задач; </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Регулятивные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Самоорганизация:</w:t>
      </w:r>
    </w:p>
    <w:p w:rsidR="00695DAA" w:rsidRPr="007B7BAE" w:rsidRDefault="007A5D09">
      <w:pPr>
        <w:numPr>
          <w:ilvl w:val="0"/>
          <w:numId w:val="5"/>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Самоконтроль, эмоциональный интеллект:</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владеть способами самопроверки, самоконтроля процесса и результата решения математической задачи;</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bookmarkStart w:id="5" w:name="_Toc124426249"/>
      <w:bookmarkEnd w:id="5"/>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7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Строить чертежи к геометрическим задачам.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логические рассуждения с использованием геометрических теорем.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Решать задачи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Пользоваться простейшими геометрическими неравенствами, понимать их практический смысл.</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основные геометрические построения с помощью циркуля и линейки.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8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основные виды четырёхугольников, их элементы, пользоваться их свойствами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свойства точки пересечения медиан треугольника (центра масс) в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признаки подобия треугольников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описанного четырёхугольника, применять свойства описанного четырёхугольника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9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B7BAE">
        <w:rPr>
          <w:rFonts w:eastAsia="Calibri" w:cstheme="minorBidi"/>
          <w:color w:val="000000"/>
          <w:sz w:val="28"/>
          <w:szCs w:val="22"/>
          <w:lang w:val="ru-RU"/>
        </w:rPr>
        <w:lastRenderedPageBreak/>
        <w:t>прямоугольных треугольников»). Находить (с помощью калькулятора) длины и углы для нетабличных значений.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теоремами о произведении отрезков хорд, о произведении отрезков секущих,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методом координат на плоскости, применять его в решении геометрических 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Находить оси (или центры) симметрии фигур, применять движения плоскости в простейших случаях.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6" w:name="block-22532083"/>
      <w:bookmarkEnd w:id="4"/>
      <w:r w:rsidRPr="007B7BAE">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A3329">
        <w:trPr>
          <w:trHeight w:val="144"/>
        </w:trPr>
        <w:tc>
          <w:tcPr>
            <w:tcW w:w="48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5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1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45"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Простейшие геометрические фигуры и их свойства. </w:t>
            </w:r>
            <w:r>
              <w:rPr>
                <w:rFonts w:eastAsia="Calibri" w:cstheme="minorBidi"/>
                <w:color w:val="000000"/>
                <w:szCs w:val="22"/>
              </w:rPr>
              <w:t>Измерение геометрических величин</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745"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Треугольники</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22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Параллельные прямые, сумма углов треугольника</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и круг. Геометрические построения</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9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82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57"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A3329">
        <w:trPr>
          <w:trHeight w:val="144"/>
        </w:trPr>
        <w:tc>
          <w:tcPr>
            <w:tcW w:w="46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0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3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97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69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78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Четырёхугольники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15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Площадь. Нахождение площадей треугольников и многоугольных фигур. </w:t>
            </w:r>
            <w:r>
              <w:rPr>
                <w:rFonts w:eastAsia="Calibri" w:cstheme="minorBidi"/>
                <w:color w:val="000000"/>
                <w:szCs w:val="22"/>
              </w:rPr>
              <w:t>Площади подобных фигур</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начала тригонометрии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13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31"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A3329">
        <w:trPr>
          <w:trHeight w:val="144"/>
        </w:trPr>
        <w:tc>
          <w:tcPr>
            <w:tcW w:w="4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728"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3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0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3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Тригонометрия. Теоремы косинусов и синусов. </w:t>
            </w:r>
            <w:r>
              <w:rPr>
                <w:rFonts w:eastAsia="Calibri" w:cstheme="minorBidi"/>
                <w:color w:val="000000"/>
                <w:szCs w:val="22"/>
              </w:rPr>
              <w:t>Решение треугольников</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728"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Преобразование подобия. Метрические соотношения в окружности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Векторы</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Декартовы координаты на плоскости </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Правильные многоугольники. Длина окружности и площадь круга. </w:t>
            </w:r>
            <w:r>
              <w:rPr>
                <w:rFonts w:eastAsia="Calibri" w:cstheme="minorBidi"/>
                <w:color w:val="000000"/>
                <w:szCs w:val="22"/>
              </w:rPr>
              <w:t>Вычисление площадей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Движения плоскости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8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7" w:name="block-22532084"/>
      <w:bookmarkEnd w:id="6"/>
      <w:r>
        <w:rPr>
          <w:rFonts w:eastAsia="Calibri" w:cstheme="minorBidi"/>
          <w:b/>
          <w:color w:val="000000"/>
          <w:sz w:val="28"/>
          <w:szCs w:val="22"/>
        </w:rPr>
        <w:lastRenderedPageBreak/>
        <w:t xml:space="preserve"> ПОУРОЧНОЕ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A3329">
        <w:trPr>
          <w:trHeight w:val="144"/>
        </w:trPr>
        <w:tc>
          <w:tcPr>
            <w:tcW w:w="40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8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7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геометрические объекты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b</w:t>
              </w:r>
              <w:r w:rsidRPr="007B7BAE">
                <w:rPr>
                  <w:rFonts w:eastAsia="Calibri" w:cstheme="minorBidi"/>
                  <w:color w:val="0000FF"/>
                  <w:sz w:val="22"/>
                  <w:szCs w:val="22"/>
                  <w:u w:val="single"/>
                  <w:lang w:val="ru-RU"/>
                </w:rPr>
                <w:t>724</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Многоугольник, ломаная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cb</w:t>
              </w:r>
              <w:r w:rsidRPr="007B7BAE">
                <w:rPr>
                  <w:rFonts w:eastAsia="Calibri" w:cstheme="minorBidi"/>
                  <w:color w:val="0000FF"/>
                  <w:sz w:val="22"/>
                  <w:szCs w:val="22"/>
                  <w:u w:val="single"/>
                  <w:lang w:val="ru-RU"/>
                </w:rPr>
                <w:t>6</w:t>
              </w:r>
              <w:r>
                <w:rPr>
                  <w:rFonts w:eastAsia="Calibri" w:cstheme="minorBidi"/>
                  <w:color w:val="0000FF"/>
                  <w:sz w:val="22"/>
                  <w:szCs w:val="22"/>
                  <w:u w:val="single"/>
                </w:rPr>
                <w:t>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5</w:t>
              </w:r>
              <w:r>
                <w:rPr>
                  <w:rFonts w:eastAsia="Calibri" w:cstheme="minorBidi"/>
                  <w:color w:val="0000FF"/>
                  <w:sz w:val="22"/>
                  <w:szCs w:val="22"/>
                  <w:u w:val="single"/>
                </w:rPr>
                <w:t>c</w:t>
              </w:r>
              <w:r w:rsidRPr="007B7BAE">
                <w:rPr>
                  <w:rFonts w:eastAsia="Calibri" w:cstheme="minorBidi"/>
                  <w:color w:val="0000FF"/>
                  <w:sz w:val="22"/>
                  <w:szCs w:val="22"/>
                  <w:u w:val="single"/>
                  <w:lang w:val="ru-RU"/>
                </w:rPr>
                <w:t>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7</w:t>
              </w:r>
              <w:r>
                <w:rPr>
                  <w:rFonts w:eastAsia="Calibri" w:cstheme="minorBidi"/>
                  <w:color w:val="0000FF"/>
                  <w:sz w:val="22"/>
                  <w:szCs w:val="22"/>
                  <w:u w:val="single"/>
                </w:rPr>
                <w:t>be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ea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ce</w:t>
              </w:r>
              <w:r w:rsidRPr="007B7BAE">
                <w:rPr>
                  <w:rFonts w:eastAsia="Calibri" w:cstheme="minorBidi"/>
                  <w:color w:val="0000FF"/>
                  <w:sz w:val="22"/>
                  <w:szCs w:val="22"/>
                  <w:u w:val="single"/>
                  <w:lang w:val="ru-RU"/>
                </w:rPr>
                <w:t>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1</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34</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01</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88</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Равнобедренные и равносторонние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6</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26</w:t>
              </w:r>
              <w:r>
                <w:rPr>
                  <w:rFonts w:eastAsia="Calibri" w:cstheme="minorBidi"/>
                  <w:color w:val="0000FF"/>
                  <w:sz w:val="22"/>
                  <w:szCs w:val="22"/>
                  <w:u w:val="single"/>
                </w:rPr>
                <w:t>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eb</w:t>
              </w:r>
              <w:r w:rsidRPr="007B7BAE">
                <w:rPr>
                  <w:rFonts w:eastAsia="Calibri" w:cstheme="minorBidi"/>
                  <w:color w:val="0000FF"/>
                  <w:sz w:val="22"/>
                  <w:szCs w:val="22"/>
                  <w:u w:val="single"/>
                  <w:lang w:val="ru-RU"/>
                </w:rPr>
                <w:t>22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ecbc</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Параллельные прямые,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ef</w:t>
              </w:r>
              <w:r w:rsidRPr="007B7BAE">
                <w:rPr>
                  <w:rFonts w:eastAsia="Calibri" w:cstheme="minorBidi"/>
                  <w:color w:val="0000FF"/>
                  <w:sz w:val="22"/>
                  <w:szCs w:val="22"/>
                  <w:u w:val="single"/>
                  <w:lang w:val="ru-RU"/>
                </w:rPr>
                <w:t>64</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Пятый постулат Евклида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086</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3</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630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8</w:t>
              </w:r>
              <w:r>
                <w:rPr>
                  <w:rFonts w:eastAsia="Calibri" w:cstheme="minorBidi"/>
                  <w:color w:val="0000FF"/>
                  <w:sz w:val="22"/>
                  <w:szCs w:val="22"/>
                  <w:u w:val="single"/>
                </w:rPr>
                <w:t>ba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fa</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fe</w:t>
              </w:r>
              <w:r w:rsidRPr="007B7BAE">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хорды и диаметр,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/88670800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Касательная к окружности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/8867013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/88670508</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Окружность, описанная около </w:t>
            </w:r>
            <w:r>
              <w:rPr>
                <w:rFonts w:eastAsia="Calibri" w:cstheme="minorBidi"/>
                <w:color w:val="000000"/>
                <w:szCs w:val="22"/>
              </w:rPr>
              <w:lastRenderedPageBreak/>
              <w:t>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a</w:t>
              </w:r>
              <w:r w:rsidRPr="007B7BAE">
                <w:rPr>
                  <w:rFonts w:eastAsia="Calibri" w:cstheme="minorBidi"/>
                  <w:color w:val="0000FF"/>
                  <w:sz w:val="22"/>
                  <w:szCs w:val="22"/>
                  <w:u w:val="single"/>
                  <w:lang w:val="ru-RU"/>
                </w:rPr>
                <w:t>62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описанная около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/8867103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/886712</w:t>
              </w:r>
              <w:r>
                <w:rPr>
                  <w:rFonts w:eastAsia="Calibri" w:cstheme="minorBidi"/>
                  <w:color w:val="0000FF"/>
                  <w:sz w:val="22"/>
                  <w:szCs w:val="22"/>
                  <w:u w:val="single"/>
                </w:rPr>
                <w:t>d</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/88671188</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"Окружность и круг. </w:t>
            </w:r>
            <w:r>
              <w:rPr>
                <w:rFonts w:eastAsia="Calibri" w:cstheme="minorBidi"/>
                <w:color w:val="000000"/>
                <w:szCs w:val="22"/>
              </w:rPr>
              <w:t>Геометрические построения"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/88671462</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/886715</w:t>
              </w:r>
              <w:r>
                <w:rPr>
                  <w:rFonts w:eastAsia="Calibri" w:cstheme="minorBidi"/>
                  <w:color w:val="0000FF"/>
                  <w:sz w:val="22"/>
                  <w:szCs w:val="22"/>
                  <w:u w:val="single"/>
                </w:rPr>
                <w:t>b</w:t>
              </w:r>
              <w:r w:rsidRPr="007B7BAE">
                <w:rPr>
                  <w:rFonts w:eastAsia="Calibri" w:cstheme="minorBidi"/>
                  <w:color w:val="0000FF"/>
                  <w:sz w:val="22"/>
                  <w:szCs w:val="22"/>
                  <w:u w:val="single"/>
                  <w:lang w:val="ru-RU"/>
                </w:rPr>
                <w:t>6</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/886716</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/886719</w:t>
              </w:r>
              <w:r>
                <w:rPr>
                  <w:rFonts w:eastAsia="Calibri" w:cstheme="minorBidi"/>
                  <w:color w:val="0000FF"/>
                  <w:sz w:val="22"/>
                  <w:szCs w:val="22"/>
                  <w:u w:val="single"/>
                </w:rPr>
                <w:t>bc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af</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dea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f</w:t>
              </w:r>
              <w:r w:rsidRPr="007B7BAE">
                <w:rPr>
                  <w:rFonts w:eastAsia="Calibri" w:cstheme="minorBidi"/>
                  <w:color w:val="0000FF"/>
                  <w:sz w:val="22"/>
                  <w:szCs w:val="22"/>
                  <w:u w:val="single"/>
                  <w:lang w:val="ru-RU"/>
                </w:rPr>
                <w:t>20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/8867209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/8867252</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/88672858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Метод удвоения медианы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Центральная симметрия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"Четырёхугольники"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c</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/8867337</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f</w:t>
              </w:r>
              <w:r w:rsidRPr="007B7BAE">
                <w:rPr>
                  <w:rFonts w:eastAsia="Calibri" w:cstheme="minorBidi"/>
                  <w:color w:val="0000FF"/>
                  <w:sz w:val="22"/>
                  <w:szCs w:val="22"/>
                  <w:u w:val="single"/>
                  <w:lang w:val="ru-RU"/>
                </w:rPr>
                <w:t>38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/88673064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 масс в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/886738</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a</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bae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Три признака подобия </w:t>
            </w:r>
            <w:r>
              <w:rPr>
                <w:rFonts w:eastAsia="Calibri" w:cstheme="minorBidi"/>
                <w:color w:val="000000"/>
                <w:szCs w:val="22"/>
              </w:rPr>
              <w:lastRenderedPageBreak/>
              <w:t>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/8867400</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подобия при решении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/8867445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Свойства площадей геометрических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/886745</w:t>
              </w:r>
              <w:r>
                <w:rPr>
                  <w:rFonts w:eastAsia="Calibri" w:cstheme="minorBidi"/>
                  <w:color w:val="0000FF"/>
                  <w:sz w:val="22"/>
                  <w:szCs w:val="22"/>
                  <w:u w:val="single"/>
                </w:rPr>
                <w:t>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/88674860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/88675288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/8867542</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Вычисление площадей сложных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e</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Площади фигур на клетчатой бумаге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/8867473</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/88675558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/88675684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метода вспомогательной площади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f</w:t>
              </w:r>
              <w:r w:rsidRPr="007B7BAE">
                <w:rPr>
                  <w:rFonts w:eastAsia="Calibri" w:cstheme="minorBidi"/>
                  <w:color w:val="0000FF"/>
                  <w:sz w:val="22"/>
                  <w:szCs w:val="22"/>
                  <w:u w:val="single"/>
                  <w:lang w:val="ru-RU"/>
                </w:rPr>
                <w:t>90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"Площадь"</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/8867579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abc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d</w:t>
              </w:r>
              <w:r w:rsidRPr="007B7BAE">
                <w:rPr>
                  <w:rFonts w:eastAsia="Calibri" w:cstheme="minorBidi"/>
                  <w:color w:val="0000FF"/>
                  <w:sz w:val="22"/>
                  <w:szCs w:val="22"/>
                  <w:u w:val="single"/>
                  <w:lang w:val="ru-RU"/>
                </w:rPr>
                <w:t>32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f</w:t>
              </w:r>
              <w:r w:rsidRPr="007B7BAE">
                <w:rPr>
                  <w:rFonts w:eastAsia="Calibri" w:cstheme="minorBidi"/>
                  <w:color w:val="0000FF"/>
                  <w:sz w:val="22"/>
                  <w:szCs w:val="22"/>
                  <w:u w:val="single"/>
                  <w:lang w:val="ru-RU"/>
                </w:rPr>
                <w:t>44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Контрольная работа по теме </w:t>
            </w:r>
            <w:r w:rsidRPr="007B7BAE">
              <w:rPr>
                <w:rFonts w:eastAsia="Calibri" w:cstheme="minorBidi"/>
                <w:color w:val="000000"/>
                <w:szCs w:val="22"/>
                <w:lang w:val="ru-RU"/>
              </w:rPr>
              <w:lastRenderedPageBreak/>
              <w:t>"Теорема Пифагора и начала тригонометрии"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1407</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1415</w:t>
              </w:r>
              <w:r>
                <w:rPr>
                  <w:rFonts w:eastAsia="Calibri" w:cstheme="minorBidi"/>
                  <w:color w:val="0000FF"/>
                  <w:sz w:val="22"/>
                  <w:szCs w:val="22"/>
                  <w:u w:val="single"/>
                </w:rPr>
                <w:t>b</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141940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b</w:t>
              </w:r>
              <w:r w:rsidRPr="007B7BAE">
                <w:rPr>
                  <w:rFonts w:eastAsia="Calibri" w:cstheme="minorBidi"/>
                  <w:color w:val="0000FF"/>
                  <w:sz w:val="22"/>
                  <w:szCs w:val="22"/>
                  <w:u w:val="single"/>
                  <w:lang w:val="ru-RU"/>
                </w:rPr>
                <w:t>34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w:t>
              </w:r>
              <w:r>
                <w:rPr>
                  <w:rFonts w:eastAsia="Calibri" w:cstheme="minorBidi"/>
                  <w:color w:val="0000FF"/>
                  <w:sz w:val="22"/>
                  <w:szCs w:val="22"/>
                  <w:u w:val="single"/>
                </w:rPr>
                <w:t>f</w:t>
              </w:r>
              <w:r w:rsidRPr="007B7BAE">
                <w:rPr>
                  <w:rFonts w:eastAsia="Calibri" w:cstheme="minorBidi"/>
                  <w:color w:val="0000FF"/>
                  <w:sz w:val="22"/>
                  <w:szCs w:val="22"/>
                  <w:u w:val="single"/>
                  <w:lang w:val="ru-RU"/>
                </w:rPr>
                <w:t>86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Взаимное расположение двух окружностей, общие касательные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Касание окружностей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"Углы в окружности. </w:t>
            </w:r>
            <w:r>
              <w:rPr>
                <w:rFonts w:eastAsia="Calibri" w:cstheme="minorBidi"/>
                <w:color w:val="000000"/>
                <w:szCs w:val="22"/>
              </w:rPr>
              <w:t>Вписанные и описанные четырехугольники"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c</w:t>
              </w:r>
              <w:r w:rsidRPr="007B7BAE">
                <w:rPr>
                  <w:rFonts w:eastAsia="Calibri" w:cstheme="minorBidi"/>
                  <w:color w:val="0000FF"/>
                  <w:sz w:val="22"/>
                  <w:szCs w:val="22"/>
                  <w:u w:val="single"/>
                  <w:lang w:val="ru-RU"/>
                </w:rPr>
                <w:t>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ddc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efe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142368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1420</w:t>
              </w:r>
              <w:r>
                <w:rPr>
                  <w:rFonts w:eastAsia="Calibri" w:cstheme="minorBidi"/>
                  <w:color w:val="0000FF"/>
                  <w:sz w:val="22"/>
                  <w:szCs w:val="22"/>
                  <w:u w:val="single"/>
                </w:rPr>
                <w:t>ac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углов от 0° до 180°</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1424</w:t>
              </w:r>
              <w:r>
                <w:rPr>
                  <w:rFonts w:eastAsia="Calibri" w:cstheme="minorBidi"/>
                  <w:color w:val="0000FF"/>
                  <w:sz w:val="22"/>
                  <w:szCs w:val="22"/>
                  <w:u w:val="single"/>
                </w:rPr>
                <w:t>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Формулы приведения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14336</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d</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Нахождение длин сторон и величин углов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1430</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14392</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преобразовании подобия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ab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de</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14406</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1441</w:t>
              </w:r>
              <w:r>
                <w:rPr>
                  <w:rFonts w:eastAsia="Calibri" w:cstheme="minorBidi"/>
                  <w:color w:val="0000FF"/>
                  <w:sz w:val="22"/>
                  <w:szCs w:val="22"/>
                  <w:u w:val="single"/>
                </w:rPr>
                <w:t>a</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1442</w:t>
              </w:r>
              <w:r>
                <w:rPr>
                  <w:rFonts w:eastAsia="Calibri" w:cstheme="minorBidi"/>
                  <w:color w:val="0000FF"/>
                  <w:sz w:val="22"/>
                  <w:szCs w:val="22"/>
                  <w:u w:val="single"/>
                </w:rPr>
                <w:t>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f</w:t>
              </w:r>
              <w:r w:rsidRPr="007B7BAE">
                <w:rPr>
                  <w:rFonts w:eastAsia="Calibri" w:cstheme="minorBidi"/>
                  <w:color w:val="0000FF"/>
                  <w:sz w:val="22"/>
                  <w:szCs w:val="22"/>
                  <w:u w:val="single"/>
                  <w:lang w:val="ru-RU"/>
                </w:rPr>
                <w:t>06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1443</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144578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"Преобразование подобия. </w:t>
            </w:r>
            <w:r>
              <w:rPr>
                <w:rFonts w:eastAsia="Calibri" w:cstheme="minorBidi"/>
                <w:color w:val="000000"/>
                <w:szCs w:val="22"/>
              </w:rPr>
              <w:t>Метрические соотношения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1447</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векторов. Физический и геометрический смысл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144960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Разложение вектора по двум неколлинеарным векторам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Координаты вектора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fbe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14539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14550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Решение задач с помощью </w:t>
            </w:r>
            <w:r w:rsidRPr="007B7BAE">
              <w:rPr>
                <w:rFonts w:eastAsia="Calibri" w:cstheme="minorBidi"/>
                <w:color w:val="000000"/>
                <w:szCs w:val="22"/>
                <w:lang w:val="ru-RU"/>
              </w:rPr>
              <w:lastRenderedPageBreak/>
              <w:t>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1458</w:t>
              </w:r>
              <w:r>
                <w:rPr>
                  <w:rFonts w:eastAsia="Calibri" w:cstheme="minorBidi"/>
                  <w:color w:val="0000FF"/>
                  <w:sz w:val="22"/>
                  <w:szCs w:val="22"/>
                  <w:u w:val="single"/>
                </w:rPr>
                <w:t>c</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векторов для решения задач физики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"Векторы"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b</w:t>
              </w:r>
              <w:r w:rsidRPr="007B7BAE">
                <w:rPr>
                  <w:rFonts w:eastAsia="Calibri" w:cstheme="minorBidi"/>
                  <w:color w:val="0000FF"/>
                  <w:sz w:val="22"/>
                  <w:szCs w:val="22"/>
                  <w:u w:val="single"/>
                  <w:lang w:val="ru-RU"/>
                </w:rPr>
                <w:t>08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Декартовы координаты точек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c</w:t>
              </w:r>
              <w:r w:rsidRPr="007B7BAE">
                <w:rPr>
                  <w:rFonts w:eastAsia="Calibri" w:cstheme="minorBidi"/>
                  <w:color w:val="0000FF"/>
                  <w:sz w:val="22"/>
                  <w:szCs w:val="22"/>
                  <w:u w:val="single"/>
                  <w:lang w:val="ru-RU"/>
                </w:rPr>
                <w:t>48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14635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Координаты точек пересечения окружности и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146620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"Декартовы координаты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Правильные многоугольники, вычисление их элементов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fda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1472</w:t>
              </w:r>
              <w:r>
                <w:rPr>
                  <w:rFonts w:eastAsia="Calibri" w:cstheme="minorBidi"/>
                  <w:color w:val="0000FF"/>
                  <w:sz w:val="22"/>
                  <w:szCs w:val="22"/>
                  <w:u w:val="single"/>
                </w:rPr>
                <w:t>c</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Длина дуги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Радианная мера угла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147426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движении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c</w:t>
              </w:r>
              <w:r w:rsidRPr="007B7BAE">
                <w:rPr>
                  <w:rFonts w:eastAsia="Calibri" w:cstheme="minorBidi"/>
                  <w:color w:val="0000FF"/>
                  <w:sz w:val="22"/>
                  <w:szCs w:val="22"/>
                  <w:u w:val="single"/>
                  <w:lang w:val="ru-RU"/>
                </w:rPr>
                <w:t>82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движений при решении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1480</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темам "Правильные многоугольники. </w:t>
            </w:r>
            <w:r>
              <w:rPr>
                <w:rFonts w:eastAsia="Calibri" w:cstheme="minorBidi"/>
                <w:color w:val="000000"/>
                <w:szCs w:val="22"/>
              </w:rPr>
              <w:t>Окружность. Движения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Измерение </w:t>
            </w:r>
            <w:r w:rsidRPr="007B7BAE">
              <w:rPr>
                <w:rFonts w:eastAsia="Calibri" w:cstheme="minorBidi"/>
                <w:color w:val="000000"/>
                <w:szCs w:val="22"/>
                <w:lang w:val="ru-RU"/>
              </w:rPr>
              <w:lastRenderedPageBreak/>
              <w:t xml:space="preserve">геометрических величин. </w:t>
            </w:r>
            <w:r>
              <w:rPr>
                <w:rFonts w:eastAsia="Calibri" w:cstheme="minorBidi"/>
                <w:color w:val="000000"/>
                <w:szCs w:val="22"/>
              </w:rPr>
              <w:t>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148524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148650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Окружность и круг. </w:t>
            </w:r>
            <w:r>
              <w:rPr>
                <w:rFonts w:eastAsia="Calibri" w:cstheme="minorBidi"/>
                <w:color w:val="000000"/>
                <w:szCs w:val="22"/>
              </w:rPr>
              <w:t>Геометрические построения. Углы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148920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8" w:name="block-22532085"/>
      <w:bookmarkEnd w:id="7"/>
      <w:r>
        <w:rPr>
          <w:rFonts w:eastAsia="Calibri" w:cstheme="minorBidi"/>
          <w:b/>
          <w:color w:val="000000"/>
          <w:sz w:val="28"/>
          <w:szCs w:val="22"/>
        </w:rPr>
        <w:lastRenderedPageBreak/>
        <w:t>УЧЕБНО-МЕТОДИЧЕСКОЕ ОБЕСПЕЧЕНИЕ ОБРАЗОВАТЕЛЬНОГО ПРОЦЕССА</w:t>
      </w:r>
    </w:p>
    <w:p w:rsidR="00695DAA" w:rsidRDefault="007A5D09">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695DAA" w:rsidRPr="007B7BAE" w:rsidRDefault="007A5D09">
      <w:pPr>
        <w:spacing w:line="480" w:lineRule="auto"/>
        <w:ind w:left="120"/>
        <w:rPr>
          <w:rFonts w:ascii="Calibri" w:eastAsia="Calibri" w:hAnsi="Calibri"/>
          <w:sz w:val="22"/>
          <w:szCs w:val="22"/>
          <w:lang w:val="ru-RU"/>
        </w:rPr>
      </w:pPr>
      <w:bookmarkStart w:id="9" w:name="acdc3876-571e-4ea9-a1d0-6bf3dde3985b"/>
      <w:r w:rsidRPr="007B7BAE">
        <w:rPr>
          <w:rFonts w:eastAsia="Calibri" w:cstheme="minorBidi"/>
          <w:color w:val="000000"/>
          <w:sz w:val="28"/>
          <w:szCs w:val="22"/>
          <w:lang w:val="ru-RU"/>
        </w:rPr>
        <w:t>• Геометрия, 7-9 классы/ Атанасян Л.С., Бутузов В.Ф., Кадомцев С.Б. и другие, Акционерное общество «Издательство «Просвещение»</w:t>
      </w:r>
      <w:bookmarkEnd w:id="9"/>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МЕТОДИЧЕСКИЕ МАТЕРИАЛЫ ДЛЯ УЧИТЕЛЯ</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ЦИФРОВЫЕ ОБРАЗОВАТЕЛЬНЫЕ РЕСУРСЫ И РЕСУРСЫ СЕТИ ИНТЕРНЕТ</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bookmarkEnd w:id="8"/>
    <w:p w:rsidR="00C36749" w:rsidRPr="007B7BAE" w:rsidRDefault="00C36749">
      <w:pPr>
        <w:spacing w:after="200" w:line="276" w:lineRule="auto"/>
        <w:rPr>
          <w:rFonts w:ascii="Calibri" w:eastAsia="Calibri" w:hAnsi="Calibri"/>
          <w:sz w:val="22"/>
          <w:szCs w:val="22"/>
          <w:lang w:val="ru-RU"/>
        </w:rPr>
      </w:pPr>
    </w:p>
    <w:sectPr w:rsidR="00C36749" w:rsidRPr="007B7BAE" w:rsidSect="00695DA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C595E"/>
    <w:multiLevelType w:val="multilevel"/>
    <w:tmpl w:val="8864E3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624FD9"/>
    <w:multiLevelType w:val="multilevel"/>
    <w:tmpl w:val="FEB85F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4702A1"/>
    <w:multiLevelType w:val="multilevel"/>
    <w:tmpl w:val="EF427A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C4152"/>
    <w:multiLevelType w:val="multilevel"/>
    <w:tmpl w:val="3CCCF0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DA2419"/>
    <w:multiLevelType w:val="multilevel"/>
    <w:tmpl w:val="11C634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555B5A"/>
    <w:multiLevelType w:val="multilevel"/>
    <w:tmpl w:val="D004AA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4161"/>
    <w:rsid w:val="000E6D86"/>
    <w:rsid w:val="0014684E"/>
    <w:rsid w:val="00344265"/>
    <w:rsid w:val="003F7595"/>
    <w:rsid w:val="0040209D"/>
    <w:rsid w:val="004E6975"/>
    <w:rsid w:val="006106BF"/>
    <w:rsid w:val="00695DAA"/>
    <w:rsid w:val="00791A39"/>
    <w:rsid w:val="007A5D09"/>
    <w:rsid w:val="007B7BAE"/>
    <w:rsid w:val="0086502D"/>
    <w:rsid w:val="008944ED"/>
    <w:rsid w:val="00A77B3E"/>
    <w:rsid w:val="00C36749"/>
    <w:rsid w:val="00C53FFE"/>
    <w:rsid w:val="00CA2A55"/>
    <w:rsid w:val="00DA3329"/>
    <w:rsid w:val="00E2220E"/>
    <w:rsid w:val="00FA5B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332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A5D09"/>
    <w:rPr>
      <w:rFonts w:ascii="Tahoma" w:hAnsi="Tahoma" w:cs="Tahoma"/>
      <w:sz w:val="16"/>
      <w:szCs w:val="16"/>
    </w:rPr>
  </w:style>
  <w:style w:type="character" w:customStyle="1" w:styleId="a4">
    <w:name w:val="Текст выноски Знак"/>
    <w:basedOn w:val="a0"/>
    <w:link w:val="a3"/>
    <w:rsid w:val="007A5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736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2d2"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188"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7242</Words>
  <Characters>41284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2024-09-24T06:22:00Z</cp:lastPrinted>
  <dcterms:created xsi:type="dcterms:W3CDTF">2024-09-24T06:21:00Z</dcterms:created>
  <dcterms:modified xsi:type="dcterms:W3CDTF">2024-09-26T07:38:00Z</dcterms:modified>
</cp:coreProperties>
</file>