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68" w:rsidRDefault="00EF2068" w:rsidP="006E2342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F2068" w:rsidRDefault="00EF2068" w:rsidP="00954C18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F2068" w:rsidRPr="008E4A74" w:rsidRDefault="00EF2068" w:rsidP="00EF2068">
      <w:pPr>
        <w:pStyle w:val="a9"/>
        <w:ind w:left="1030"/>
        <w:jc w:val="center"/>
        <w:rPr>
          <w:b/>
          <w:spacing w:val="-2"/>
          <w:sz w:val="32"/>
          <w:szCs w:val="32"/>
        </w:rPr>
      </w:pPr>
      <w:r w:rsidRPr="008E4A74">
        <w:rPr>
          <w:b/>
          <w:spacing w:val="-2"/>
          <w:sz w:val="32"/>
          <w:szCs w:val="32"/>
        </w:rPr>
        <w:t>ПОЛОЖЕНИЕ</w:t>
      </w:r>
    </w:p>
    <w:p w:rsidR="00EF2068" w:rsidRDefault="00EF2068" w:rsidP="00EF2068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</w:t>
      </w:r>
      <w:r w:rsidRPr="00D03AF8">
        <w:rPr>
          <w:rFonts w:ascii="Times New Roman" w:eastAsiaTheme="minorEastAsia" w:hAnsi="Times New Roman"/>
          <w:sz w:val="28"/>
          <w:szCs w:val="28"/>
          <w:lang w:eastAsia="ru-RU"/>
        </w:rPr>
        <w:t>о системе наставничества педагогических работников</w:t>
      </w:r>
    </w:p>
    <w:p w:rsidR="00EF2068" w:rsidRDefault="00EF2068" w:rsidP="00EF2068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в МБОУ «Куликовская СШ»</w:t>
      </w:r>
    </w:p>
    <w:p w:rsidR="00EF2068" w:rsidRDefault="00EF2068" w:rsidP="00954C18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54C18" w:rsidRPr="00325880" w:rsidRDefault="00954C18" w:rsidP="00954C18">
      <w:pPr>
        <w:pStyle w:val="a6"/>
        <w:widowControl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0" w:name="bookmark32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1. </w:t>
      </w:r>
      <w:r w:rsidRPr="00325880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:rsidR="00954C18" w:rsidRPr="00325880" w:rsidRDefault="00954C18" w:rsidP="00954C18">
      <w:pPr>
        <w:pStyle w:val="a6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Pr="002E101C" w:rsidRDefault="00954C18" w:rsidP="00954C18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Настоящее Положение о системе наставничества педагогических работников определяет цели, задачи, формы и порядок осуществления наставничества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муниципальном бюджетном общеобразовательном учреждении «Куликовская средняя школа» Новониколаевского муниципального района Волгоградской области  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</w:t>
      </w:r>
      <w:r w:rsidRPr="002E101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далее именуется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954C18" w:rsidRPr="00D03AF8" w:rsidRDefault="00954C18" w:rsidP="00954C18">
      <w:pPr>
        <w:widowControl w:val="0"/>
        <w:numPr>
          <w:ilvl w:val="0"/>
          <w:numId w:val="1"/>
        </w:numPr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Положении используются следующие понятия:</w:t>
      </w:r>
    </w:p>
    <w:p w:rsidR="00954C18" w:rsidRPr="00D03AF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Наставник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педагогический работник, назначаемый ответственным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954C18" w:rsidRPr="00D03AF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Наставляемый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954C18" w:rsidRPr="002701D3" w:rsidRDefault="00954C18" w:rsidP="00954C18">
      <w:pPr>
        <w:widowControl w:val="0"/>
        <w:tabs>
          <w:tab w:val="left" w:pos="1810"/>
        </w:tabs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Куратор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– 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сотруд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ник образовательной организации или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учреждения из числа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ее социальных партнеров (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другие организации, осуществляющие образовательную деятельность – школы, вузы, колледжи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; учреждения культуры и спорта, дополнительного профессионального образования,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предприятия), который отвечает за реализацию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персонализированных(ой) программ(ы) наставничества.</w:t>
      </w:r>
    </w:p>
    <w:p w:rsidR="00954C18" w:rsidRPr="002701D3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Наставничество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–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54C18" w:rsidRPr="002701D3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Форма наставничества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–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в заданной ролевой ситуации, определяемой основной деятельностью и позицией участников.</w:t>
      </w:r>
    </w:p>
    <w:p w:rsidR="00954C18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Персонализированная программа наставничества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 устранение выявленных профессиональных затруднений наставляемого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br/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>и на поддержку его сильных сторон.</w:t>
      </w:r>
    </w:p>
    <w:p w:rsidR="00954C18" w:rsidRDefault="00954C18" w:rsidP="00954C18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Основными принципами системы наставничества педагогических работников являются: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научности – применение научно-обоснованных методик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технологий в сфере наставничества педагогических работников;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системности и стратегической целостности – разработка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 xml:space="preserve">и реализация практик наставничества с максимальным охватом всех необходимых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 xml:space="preserve">и социального развития, честность и открытость взаимоотношений, уважение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к личности наставляемого и наставника;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добровольности, свободы выбора, учета многофакторности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в определении и совместной деятельности наставника и наставляемого;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54C18" w:rsidRPr="002E101C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механизмов наставничества;</w:t>
      </w:r>
    </w:p>
    <w:p w:rsidR="00954C18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траектории р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азвития;</w:t>
      </w:r>
    </w:p>
    <w:p w:rsidR="00954C18" w:rsidRDefault="00954C18" w:rsidP="00954C18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равенства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зиции в системе наставничества.</w:t>
      </w:r>
    </w:p>
    <w:p w:rsidR="00954C18" w:rsidRPr="00D03AF8" w:rsidRDefault="00954C18" w:rsidP="00954C18">
      <w:pPr>
        <w:widowControl w:val="0"/>
        <w:numPr>
          <w:ilvl w:val="0"/>
          <w:numId w:val="1"/>
        </w:numPr>
        <w:tabs>
          <w:tab w:val="left" w:pos="1422"/>
          <w:tab w:val="left" w:pos="2347"/>
          <w:tab w:val="left" w:pos="38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Участие в системе наставничества не должно наносить ущерба образовательному процессу. Решение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директор МБОУ «Куликовская СШ»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исключительных случаях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условии обеспечения непрерывности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образовательного процесса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замены их отсутствия.</w:t>
      </w:r>
    </w:p>
    <w:p w:rsidR="00954C18" w:rsidRDefault="00954C18" w:rsidP="00954C1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1" w:name="bookmark33"/>
    </w:p>
    <w:p w:rsidR="00954C18" w:rsidRPr="002E101C" w:rsidRDefault="00954C18" w:rsidP="00954C1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2. </w:t>
      </w:r>
      <w:r w:rsidRPr="002E101C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Цель и задачи системы наставничества. Формы наставничества</w:t>
      </w:r>
      <w:bookmarkEnd w:id="1"/>
    </w:p>
    <w:p w:rsidR="00954C18" w:rsidRPr="00325880" w:rsidRDefault="00954C18" w:rsidP="00954C18">
      <w:pPr>
        <w:pStyle w:val="a6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Pr="00D03AF8" w:rsidRDefault="00954C18" w:rsidP="00954C18">
      <w:pPr>
        <w:widowControl w:val="0"/>
        <w:numPr>
          <w:ilvl w:val="0"/>
          <w:numId w:val="2"/>
        </w:numPr>
        <w:tabs>
          <w:tab w:val="left" w:pos="1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Цель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реализация комплекса мер по созданию эф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фективной среды наставничества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ю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специалистов в педагогической профессии.</w:t>
      </w:r>
    </w:p>
    <w:p w:rsidR="00954C18" w:rsidRDefault="00954C18" w:rsidP="00954C18">
      <w:pPr>
        <w:widowControl w:val="0"/>
        <w:numPr>
          <w:ilvl w:val="0"/>
          <w:numId w:val="2"/>
        </w:numPr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Задачи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работников: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созданию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оказывать помощь в освоении цифровой информационно-коммуникативной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среды, эффективных форматов непрерывного профессионального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способствовать развитию профессиональных компетенций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дистанционных форм наставничества;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оказывать помощь в профессиональной и должностной адаптации педагога,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отношении которого осуществляется наставничество, к услови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ям осуществления педагогической деятельности конкретной образовательной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ускорять процесс профессионального становления и развития педагога,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отношении которых осуществляется наставничество, развитие их способно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сти самостоятельно, качественно и ответственно выполнять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возложенные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функциональные обязанности в соответствии с замещаемой должностью;</w:t>
      </w:r>
    </w:p>
    <w:p w:rsidR="00954C1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54C18" w:rsidRPr="00D03AF8" w:rsidRDefault="00954C18" w:rsidP="00954C18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знакомить педагогов, в отношении которых осуществляется наставничество,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эффективными формами и методами индивидуальной работы и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коллективе, направленными на развитие их способности самостоятельно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качественно выполнять возложенные на них должностные обязанности, повышать свой профессиональный уровень.</w:t>
      </w:r>
    </w:p>
    <w:p w:rsidR="00954C18" w:rsidRPr="00D03AF8" w:rsidRDefault="00954C18" w:rsidP="00954C18">
      <w:pPr>
        <w:widowControl w:val="0"/>
        <w:numPr>
          <w:ilvl w:val="0"/>
          <w:numId w:val="2"/>
        </w:numPr>
        <w:tabs>
          <w:tab w:val="left" w:pos="13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образовательной организации применяются разно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образные формы наставничества ("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педагог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руководитель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работодатель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студент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педагог вуза/колледжа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молодой педагог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образовательной организации"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Виртуальное (дистанционное)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дистанционная форма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</w:t>
      </w:r>
      <w:r>
        <w:rPr>
          <w:rFonts w:ascii="Times New Roman" w:eastAsia="Times New Roman" w:hAnsi="Times New Roman"/>
          <w:sz w:val="28"/>
          <w:szCs w:val="28"/>
          <w:lang w:bidi="ru-RU"/>
        </w:rPr>
        <w:t>дистанционно сформировать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наставляемый</w:t>
      </w:r>
      <w:r>
        <w:rPr>
          <w:rFonts w:ascii="Times New Roman" w:eastAsia="Times New Roman" w:hAnsi="Times New Roman"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, привлечь профессионалов и сформировать банк данных наставников, делает наставничество доступным для широкого круга лиц.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Наставничество в группе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Краткосрочное или целеполагающее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в период между встречами и достичь поставленных целей.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Реверсивное наставничество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профессионал младшего возраста становится наставником опытного работника по вопросам новых тенденций, технологий,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Ситуационное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наставник оказывает помощь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 ту или иную ситуацию, значимую для его подопечного.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Скоростное наставничество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однократная встреча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наставляемого (наставляемых) с наставником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более высокого уровня(профессионалом/компетентным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</w:t>
      </w:r>
      <w:r>
        <w:rPr>
          <w:rFonts w:ascii="Times New Roman" w:eastAsia="Times New Roman" w:hAnsi="Times New Roman"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наставляемый</w:t>
      </w:r>
      <w:r>
        <w:rPr>
          <w:rFonts w:ascii="Times New Roman" w:eastAsia="Times New Roman" w:hAnsi="Times New Roman"/>
          <w:sz w:val="28"/>
          <w:szCs w:val="28"/>
          <w:lang w:bidi="ru-RU"/>
        </w:rPr>
        <w:t>".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Традиционная форма наставничества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учитель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учитель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</w:t>
      </w:r>
      <w:r>
        <w:rPr>
          <w:rFonts w:ascii="Times New Roman" w:eastAsia="Times New Roman" w:hAnsi="Times New Roman"/>
          <w:sz w:val="28"/>
          <w:szCs w:val="28"/>
          <w:lang w:bidi="ru-RU"/>
        </w:rPr>
        <w:t>модействия наставнической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учитель-профессионал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учитель, вовлеченный в различные 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формы поддержки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  <w:t>и сопровождения"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954C1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руководитель образовательной организации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учитель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</w:t>
      </w:r>
      <w:r>
        <w:rPr>
          <w:rFonts w:ascii="Times New Roman" w:eastAsia="Times New Roman" w:hAnsi="Times New Roman"/>
          <w:sz w:val="28"/>
          <w:szCs w:val="28"/>
          <w:lang w:bidi="ru-RU"/>
        </w:rPr>
        <w:t>модействия наставнической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руководитель образовательной организации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учитель"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нацеленную на совершенствование образовательного процесса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08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2" w:name="bookmark34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Организация системы наставничества</w:t>
      </w:r>
      <w:bookmarkEnd w:id="2"/>
    </w:p>
    <w:p w:rsidR="00954C18" w:rsidRPr="00D03AF8" w:rsidRDefault="00954C18" w:rsidP="00954C18">
      <w:pPr>
        <w:widowControl w:val="0"/>
        <w:tabs>
          <w:tab w:val="left" w:pos="1081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Pr="00D03AF8" w:rsidRDefault="00954C18" w:rsidP="00954C18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Наставничество организуется на основании приказа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директора МБОУ «Куликовская СШ»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 утверждении положения о системе наставничества педагогических работников в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МБОУ «Куликовская СШ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954C18" w:rsidRPr="00D03AF8" w:rsidRDefault="00954C18" w:rsidP="00954C18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Педагогический работник назначается наставником с его письменного согласия приказом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директора МБОУ «Куликовская СШ»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954C18" w:rsidRDefault="00AE78FA" w:rsidP="00954C18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Директор МБОУ «Куликовская СШ»</w:t>
      </w:r>
      <w:r w:rsidR="00954C18"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</w:t>
      </w:r>
    </w:p>
    <w:p w:rsidR="00954C18" w:rsidRPr="002E101C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общее руководство и координацию 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внедрения системы наставничества педагогических работников;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издает локальные акты о внедрении системы наставничества и организации наставничества педагогических работников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МБОУ «Куликовская СШ»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утверждает куратора реализации программ наставничества, способствует отбору наставников и наста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вляемых, а также утверждает их;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утверждает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орожную карту (план мероприятий) по реализации Положения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системе наставничества педагогическ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работников в МБОУ «Куликовская СШ»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льностью;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 проблемам наставничества (заключение договоров о сотрудничестве,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 социальном партнерстве, проведение координационных совещаний, участие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конференциях, форумах, вебинарах, семинарах по проблемам наставничества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);</w:t>
      </w:r>
    </w:p>
    <w:p w:rsidR="00954C18" w:rsidRPr="00D03AF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распространения лучших практик наставничества педагогических работников.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Куратор реализации программ наставничества: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2D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назначается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директором МБОУ «Куликовская СШ»</w:t>
      </w:r>
      <w:r w:rsidRPr="00FA32D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своевременно (не менее одного раза в год) актуализирует информацию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 наличии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педагогов, которых необходимо включить в наставническую деятел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ьность в качестве наставляемых;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предлагает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директору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для утверждения состава школьного методического объединения наставников для утверждения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 необходимости его создания);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разрабатывает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орожную карту (план мероприятий) по реализации Положения о системе наставничества педагогических работников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МБОУ «Куликовская СШ»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использованием ресурсов Интернета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официального сайта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МБОУ «Куликовская СШ»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успешного и эффективного опыта совместно со школьным методическим советом наставник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ов и системным администратором;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координацию деятельности по наставничеству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ответственными и неформальными представителями региональной системы наставничества, с сетевым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педагогическими сообществами;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повышение уровня профессионального мастерства наставников,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том числе на стажировочных площадках и в базовых школах с привлечением наставников из друг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образовательных организаций;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курирует процесс разработки и реализации персонализиро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ванных программ наставничества;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совместно с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директором МБОУ «Куликовская СШ»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мониторинг реализации системы наставнич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ества педагогических работников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мониторинг эффективности и результативности реализации системы наставничества,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реализации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системы наставничества,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реализации персонализированных программ наставниче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ства педагогических работников;</w:t>
      </w:r>
    </w:p>
    <w:p w:rsidR="00954C18" w:rsidRPr="00D03AF8" w:rsidRDefault="00954C18" w:rsidP="00954C18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Методическое объединение наставников/комиссия/совет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(при его наличии):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20A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куратором принимает участие в разработке локальных актов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220A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информационно-методического сопровождения в сфере наставничества педагогических работников </w:t>
      </w:r>
      <w:r w:rsidR="00AE78F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МБОУ «Куликовская СШ»</w:t>
      </w:r>
      <w:r w:rsidRPr="00220A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ведет учет сведений о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наставников);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рупп педагогических работников;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участие в разработке методического сопровождения разнообразных форм наставниче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ства педагогических работников;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ческим конференциям, фестивалям;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участвует в мониторинге реализации персонализированных программ наставничества педаг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огических работников;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является открытой площадкой для осуществления консультационных, согласователь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ных функций и функций медиации;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</w:t>
      </w:r>
      <w:r w:rsidR="000C671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директором МБОУ «Куликовская СШ»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куратором реализации программ наставничества участвует в разработке материальных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нематериальных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стимулов поощрения наставников;</w:t>
      </w:r>
    </w:p>
    <w:p w:rsidR="00954C1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участие в формировании 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а лучших практик наставничества педагогических работников, информационном сопровождении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персонализированных программ наставничества на сайте (специализированной странице сайта) </w:t>
      </w:r>
      <w:r w:rsidR="000C671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МБОУ «Куликовская СШ»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социальных сетях (совместно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куратором и системным администратором).</w:t>
      </w:r>
    </w:p>
    <w:p w:rsidR="00954C18" w:rsidRPr="00D03AF8" w:rsidRDefault="00954C18" w:rsidP="00954C18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09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3" w:name="bookmark35"/>
      <w:r w:rsidRPr="00220A19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наставника</w:t>
      </w:r>
      <w:bookmarkEnd w:id="3"/>
    </w:p>
    <w:p w:rsidR="00954C18" w:rsidRPr="00220A19" w:rsidRDefault="00954C18" w:rsidP="00954C18">
      <w:pPr>
        <w:widowControl w:val="0"/>
        <w:tabs>
          <w:tab w:val="left" w:pos="109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наставника: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осуществляется наставничество;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с заявлением к куратору и руководителю образовательной организации с просьбой о сложении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него обязанностей наставника;</w:t>
      </w:r>
    </w:p>
    <w:p w:rsidR="00954C18" w:rsidRPr="00D03AF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мониторинг деятельности наставляемого в форме личной проверки выполнения заданий.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Обязанности наставника: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кий (педагогический) совет);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включение молодого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специалиста в общественную жизнь коллектива, содействовать расширению общекультурного и проф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ессионального кругозора, в том числе и на личном примере;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создавать условия для созидания и научного поиска, творчества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педагогическом процессе через привлечени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 к инновационной деятельности;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для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педагогов различных уровней (профессиональные кон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курсы, конференции, форумы);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или применении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ер дисциплинарного воздействия;</w:t>
      </w:r>
    </w:p>
    <w:p w:rsidR="00954C1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рекомендовать участие наставляемого в профессиональных региональных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федеральных конкурсах, оказывать всестороннюю поддержку и методическое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сопровождение.</w:t>
      </w:r>
    </w:p>
    <w:p w:rsidR="00954C18" w:rsidRPr="00D03AF8" w:rsidRDefault="00954C18" w:rsidP="00954C18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10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4" w:name="bookmark36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наставляемого</w:t>
      </w:r>
      <w:bookmarkEnd w:id="4"/>
    </w:p>
    <w:p w:rsidR="00954C18" w:rsidRPr="00D03AF8" w:rsidRDefault="00954C18" w:rsidP="00954C18">
      <w:pPr>
        <w:widowControl w:val="0"/>
        <w:tabs>
          <w:tab w:val="left" w:pos="110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наставляемого: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систематически повышать свой профессиональный уровень;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наставнику за помощью по вопросам, связанным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должностными обязанностями,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профессиональной деятельностью;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вносить на рассмотрение предложения по совершенствованию персонализированных программ наставничества педагогических работник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ов;</w:t>
      </w:r>
    </w:p>
    <w:p w:rsidR="00954C18" w:rsidRPr="00D03AF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куратору и </w:t>
      </w:r>
      <w:r w:rsidR="002B2B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директору учреждения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ходатайством о замене наставника.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Обязанности наставляемого: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изучать Федеральный закон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29 декабря 2012 г. № 273-ФЗ "</w:t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 обр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азовании в Российской Федерации"</w:t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иные федеральные, региональные, муниципальные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реализовывать мероприятия плана персонализированной программы настав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ничества в установленные сроки;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соблюдать правила внутреннего трудового распоряд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ка </w:t>
      </w:r>
      <w:r w:rsidR="002B2B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МБОУ «Куликовская СШ»;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знать обязанности, предусмотренные должностной инструкцией, основные направления профессиональной деятельности, полно</w:t>
      </w:r>
      <w:r w:rsidR="002B2B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мочия и организацию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выполнять указания и рекомендации наставника по исполнению должностных,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профессиональных обязанностей;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совершенствовать профессиональные навыки, практические приемы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способы качественного испол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нения должностных обязанностей;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устранять совместно с наставником допущенные ошибки и выявленные затруднения;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проявлять дисциплинированность, организованность и культуру в работе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и учебе;</w:t>
      </w:r>
    </w:p>
    <w:p w:rsidR="00954C18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54C18" w:rsidRPr="00FA385A" w:rsidRDefault="00954C18" w:rsidP="00954C18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5" w:name="bookmark37"/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Процесс формирования пар и групп наставников и педагогов, </w:t>
      </w:r>
      <w:r>
        <w:rPr>
          <w:rFonts w:ascii="Times New Roman" w:eastAsia="Times New Roman" w:hAnsi="Times New Roman"/>
          <w:bCs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в отношении которых осуществляется наставничество</w:t>
      </w:r>
      <w:bookmarkEnd w:id="5"/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left="709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Формирование наставнических пар (групп) осуществляется по основным критериям:</w:t>
      </w:r>
    </w:p>
    <w:p w:rsidR="00954C1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у наставнической пары (группы) должен сложиться взаимный интерес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 симпатия, позволяющие в будущем эффективно взаимодействовать в рамках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>программы наставничества.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</w:t>
      </w:r>
      <w:r w:rsidR="002B2BF1">
        <w:rPr>
          <w:rFonts w:ascii="Times New Roman" w:eastAsia="Times New Roman" w:hAnsi="Times New Roman"/>
          <w:sz w:val="28"/>
          <w:szCs w:val="28"/>
          <w:lang w:bidi="ru-RU"/>
        </w:rPr>
        <w:t xml:space="preserve"> директора МБОУ «Куликовская СШ»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6" w:name="bookmark38"/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Завершение персонализированной программы наставничества</w:t>
      </w:r>
      <w:bookmarkEnd w:id="6"/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Завершение персонализированной программы наставничества происходит в случае:</w:t>
      </w:r>
    </w:p>
    <w:p w:rsidR="00954C1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954C1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по инициативе наставника или наставляемого и/или обоюдному решению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(по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уважительным обстоятельствам);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954C18" w:rsidRPr="00FA385A" w:rsidRDefault="00954C18" w:rsidP="00954C18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Изменение сроков реализации персонализированной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программы</w:t>
      </w:r>
      <w:r w:rsidR="002B2BF1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наставничества педагогических работников.</w:t>
      </w:r>
    </w:p>
    <w:p w:rsidR="00954C1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По обоюдному согласию наставника и наставляемого/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наставляемых педагогов возможно продление срока реализации персонализированной программы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наставничества или корректировка ее содержания (например, плана мероприятий, формы наставничества).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954C18" w:rsidRPr="00D03AF8" w:rsidRDefault="00954C18" w:rsidP="00954C18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954C18" w:rsidRPr="00D03AF8" w:rsidRDefault="00954C18" w:rsidP="00954C18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954C18" w:rsidRPr="00FA385A" w:rsidRDefault="00954C18" w:rsidP="00954C1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 сайте размещаются сведения о реализуемых персонализированных</w:t>
      </w:r>
      <w:r w:rsidR="002B2BF1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программах наставничества педагогических работников, базы наставников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softHyphen/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954C18" w:rsidRDefault="00954C18" w:rsidP="00954C18">
      <w:pPr>
        <w:widowControl w:val="0"/>
        <w:numPr>
          <w:ilvl w:val="1"/>
          <w:numId w:val="3"/>
        </w:numPr>
        <w:tabs>
          <w:tab w:val="left" w:pos="16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завершения.</w:t>
      </w:r>
    </w:p>
    <w:p w:rsidR="00954C18" w:rsidRPr="00D03AF8" w:rsidRDefault="00954C18" w:rsidP="00954C18">
      <w:pPr>
        <w:widowControl w:val="0"/>
        <w:tabs>
          <w:tab w:val="left" w:pos="1637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numPr>
          <w:ilvl w:val="0"/>
          <w:numId w:val="3"/>
        </w:numPr>
        <w:tabs>
          <w:tab w:val="left" w:pos="106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7" w:name="bookmark39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7"/>
    </w:p>
    <w:p w:rsidR="00954C18" w:rsidRPr="00D03AF8" w:rsidRDefault="00954C18" w:rsidP="00954C18">
      <w:pPr>
        <w:widowControl w:val="0"/>
        <w:tabs>
          <w:tab w:val="left" w:pos="106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Pr="00D03AF8" w:rsidRDefault="00954C18" w:rsidP="00954C18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954C18" w:rsidRPr="00D03AF8" w:rsidRDefault="00954C18" w:rsidP="00954C18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В настоящее Положение могут быть внесены изменения и дополнения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</w:t>
      </w:r>
      <w:r w:rsidR="002B2B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тами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  <w:sectPr w:rsidR="00954C18" w:rsidSect="002E101C">
          <w:headerReference w:type="even" r:id="rId7"/>
          <w:headerReference w:type="default" r:id="rId8"/>
          <w:pgSz w:w="11906" w:h="16838"/>
          <w:pgMar w:top="993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«Куликовская средняя  школа»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Новониколаевского муниципального района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____________(МБОУ «Куликовская СШ»)___________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403930, Волгоградская область, Новониколаевский район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х.Куликовский, ул.Пролетарская, 34</w:t>
      </w:r>
    </w:p>
    <w:p w:rsidR="00954C18" w:rsidRDefault="00954C18" w:rsidP="00954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 (84444) 6-43-71; факс 8 (84444) 6-43-71</w:t>
      </w:r>
    </w:p>
    <w:p w:rsidR="00954C18" w:rsidRPr="003D01CA" w:rsidRDefault="00954C18" w:rsidP="00954C18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3D01C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3D01CA">
        <w:rPr>
          <w:rFonts w:ascii="Times New Roman" w:hAnsi="Times New Roman"/>
          <w:b/>
          <w:sz w:val="28"/>
          <w:szCs w:val="28"/>
        </w:rPr>
        <w:t xml:space="preserve">: </w:t>
      </w:r>
      <w:hyperlink r:id="rId9" w:history="1">
        <w:r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xutkuliki</w:t>
        </w:r>
        <w:r w:rsidRPr="003D01CA">
          <w:rPr>
            <w:rStyle w:val="a8"/>
            <w:rFonts w:ascii="Times New Roman" w:hAnsi="Times New Roman"/>
            <w:b/>
            <w:sz w:val="28"/>
            <w:szCs w:val="28"/>
          </w:rPr>
          <w:t>2007@</w:t>
        </w:r>
        <w:r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Pr="003D01CA">
          <w:rPr>
            <w:rStyle w:val="a8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954C18" w:rsidRDefault="00954C18" w:rsidP="00954C18">
      <w:pPr>
        <w:widowControl w:val="0"/>
        <w:spacing w:after="0" w:line="240" w:lineRule="auto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240" w:lineRule="auto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tabs>
          <w:tab w:val="left" w:pos="436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Утверждаю</w:t>
      </w:r>
    </w:p>
    <w:p w:rsidR="00954C18" w:rsidRDefault="00954C18" w:rsidP="00954C18">
      <w:pPr>
        <w:tabs>
          <w:tab w:val="left" w:pos="436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Директор МБОУ «Куликовская СШ»</w:t>
      </w:r>
    </w:p>
    <w:p w:rsidR="00954C18" w:rsidRDefault="00954C18" w:rsidP="00954C18">
      <w:pPr>
        <w:tabs>
          <w:tab w:val="left" w:pos="436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___________ О.В. Перегудова</w:t>
      </w:r>
    </w:p>
    <w:p w:rsidR="00954C18" w:rsidRDefault="00954C18" w:rsidP="00954C18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Default="00954C18" w:rsidP="00954C18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Д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орожная карта (план мероприятий)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 реализации Положения о системе наставничества педагогических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 xml:space="preserve">работников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МБОУ «Куликовская СШ»</w:t>
      </w:r>
    </w:p>
    <w:p w:rsidR="00954C18" w:rsidRPr="002F5B8E" w:rsidRDefault="00954C18" w:rsidP="00954C18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954C18" w:rsidRPr="002E101C" w:rsidRDefault="00954C18" w:rsidP="00954C18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959"/>
        <w:gridCol w:w="2883"/>
        <w:gridCol w:w="5953"/>
      </w:tblGrid>
      <w:tr w:rsidR="00954C18" w:rsidRPr="002E101C" w:rsidTr="00CC0BAF">
        <w:tc>
          <w:tcPr>
            <w:tcW w:w="959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5953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</w:tcPr>
          <w:p w:rsidR="00954C18" w:rsidRPr="002E101C" w:rsidRDefault="00954C18" w:rsidP="00CC0BAF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в образовательной организации, Приложение 2 – дорожная карта (план мероприятий)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образовательной организации).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Приказ(ы) о закреплении наставнических пар/групп с письменного согласия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наставляемых</w:t>
            </w:r>
          </w:p>
        </w:tc>
        <w:tc>
          <w:tcPr>
            <w:tcW w:w="5953" w:type="dxa"/>
          </w:tcPr>
          <w:p w:rsidR="00954C18" w:rsidRPr="002E101C" w:rsidRDefault="00954C18" w:rsidP="00954C18">
            <w:pPr>
              <w:widowControl w:val="0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наставников</w:t>
            </w:r>
          </w:p>
        </w:tc>
        <w:tc>
          <w:tcPr>
            <w:tcW w:w="5953" w:type="dxa"/>
          </w:tcPr>
          <w:p w:rsidR="00954C18" w:rsidRPr="002E101C" w:rsidRDefault="00954C18" w:rsidP="00954C18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Проведение анкетирования среди потенциальных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наставников в образовательной организации, желающих принять участие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</w:tcPr>
          <w:p w:rsidR="00954C18" w:rsidRPr="002E101C" w:rsidRDefault="00954C18" w:rsidP="00954C18">
            <w:pPr>
              <w:pStyle w:val="a6"/>
              <w:numPr>
                <w:ilvl w:val="0"/>
                <w:numId w:val="10"/>
              </w:num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 w:rsidRPr="002E101C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персонализированной программы</w:t>
            </w:r>
            <w:r w:rsidRPr="002E101C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с наставляемыми: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</w:tcPr>
          <w:p w:rsidR="00954C18" w:rsidRPr="002E101C" w:rsidRDefault="00954C18" w:rsidP="00954C1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954C18" w:rsidRPr="002E101C" w:rsidRDefault="00954C18" w:rsidP="00954C18">
            <w:pPr>
              <w:widowControl w:val="0"/>
              <w:numPr>
                <w:ilvl w:val="0"/>
                <w:numId w:val="9"/>
              </w:numPr>
              <w:tabs>
                <w:tab w:val="left" w:pos="40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9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954C18" w:rsidRPr="002E101C" w:rsidRDefault="00954C18" w:rsidP="00954C18">
            <w:pPr>
              <w:widowControl w:val="0"/>
              <w:numPr>
                <w:ilvl w:val="0"/>
                <w:numId w:val="9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954C18" w:rsidRPr="002E101C" w:rsidTr="00CC0BAF">
        <w:tc>
          <w:tcPr>
            <w:tcW w:w="959" w:type="dxa"/>
          </w:tcPr>
          <w:p w:rsidR="00954C18" w:rsidRPr="002E101C" w:rsidRDefault="00954C18" w:rsidP="00954C18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</w:tcPr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954C18" w:rsidRPr="002E101C" w:rsidRDefault="00954C18" w:rsidP="00CC0BA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</w:p>
        </w:tc>
      </w:tr>
    </w:tbl>
    <w:p w:rsidR="00954C18" w:rsidRPr="00D03AF8" w:rsidRDefault="00954C18" w:rsidP="00954C18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BD4543" w:rsidRDefault="00BD4543"/>
    <w:sectPr w:rsidR="00BD4543" w:rsidSect="002E101C">
      <w:pgSz w:w="11906" w:h="16838"/>
      <w:pgMar w:top="993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AA4" w:rsidRDefault="00874AA4" w:rsidP="00CD7F5D">
      <w:pPr>
        <w:spacing w:after="0" w:line="240" w:lineRule="auto"/>
      </w:pPr>
      <w:r>
        <w:separator/>
      </w:r>
    </w:p>
  </w:endnote>
  <w:endnote w:type="continuationSeparator" w:id="1">
    <w:p w:rsidR="00874AA4" w:rsidRDefault="00874AA4" w:rsidP="00CD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AA4" w:rsidRDefault="00874AA4" w:rsidP="00CD7F5D">
      <w:pPr>
        <w:spacing w:after="0" w:line="240" w:lineRule="auto"/>
      </w:pPr>
      <w:r>
        <w:separator/>
      </w:r>
    </w:p>
  </w:footnote>
  <w:footnote w:type="continuationSeparator" w:id="1">
    <w:p w:rsidR="00874AA4" w:rsidRDefault="00874AA4" w:rsidP="00CD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87D" w:rsidRDefault="00617188" w:rsidP="00B200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B2BF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87D" w:rsidRDefault="00874A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87D" w:rsidRPr="00E56139" w:rsidRDefault="00617188" w:rsidP="00B11F31">
    <w:pPr>
      <w:pStyle w:val="a3"/>
      <w:framePr w:w="331" w:wrap="around" w:vAnchor="text" w:hAnchor="page" w:x="5821" w:y="-108"/>
      <w:rPr>
        <w:rStyle w:val="a5"/>
        <w:rFonts w:ascii="Times New Roman" w:hAnsi="Times New Roman"/>
        <w:sz w:val="24"/>
        <w:szCs w:val="24"/>
      </w:rPr>
    </w:pPr>
    <w:r w:rsidRPr="00E56139">
      <w:rPr>
        <w:rStyle w:val="a5"/>
        <w:rFonts w:ascii="Times New Roman" w:hAnsi="Times New Roman"/>
        <w:sz w:val="24"/>
        <w:szCs w:val="24"/>
      </w:rPr>
      <w:fldChar w:fldCharType="begin"/>
    </w:r>
    <w:r w:rsidR="002B2BF1" w:rsidRPr="00E56139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E56139">
      <w:rPr>
        <w:rStyle w:val="a5"/>
        <w:rFonts w:ascii="Times New Roman" w:hAnsi="Times New Roman"/>
        <w:sz w:val="24"/>
        <w:szCs w:val="24"/>
      </w:rPr>
      <w:fldChar w:fldCharType="separate"/>
    </w:r>
    <w:r w:rsidR="006E2342">
      <w:rPr>
        <w:rStyle w:val="a5"/>
        <w:rFonts w:ascii="Times New Roman" w:hAnsi="Times New Roman"/>
        <w:noProof/>
        <w:sz w:val="24"/>
        <w:szCs w:val="24"/>
      </w:rPr>
      <w:t>10</w:t>
    </w:r>
    <w:r w:rsidRPr="00E56139">
      <w:rPr>
        <w:rStyle w:val="a5"/>
        <w:rFonts w:ascii="Times New Roman" w:hAnsi="Times New Roman"/>
        <w:sz w:val="24"/>
        <w:szCs w:val="24"/>
      </w:rPr>
      <w:fldChar w:fldCharType="end"/>
    </w:r>
  </w:p>
  <w:p w:rsidR="00BF287D" w:rsidRDefault="00874AA4" w:rsidP="00B11F31">
    <w:pPr>
      <w:pStyle w:val="a3"/>
      <w:tabs>
        <w:tab w:val="left" w:pos="5103"/>
      </w:tabs>
    </w:pPr>
  </w:p>
  <w:p w:rsidR="00BF287D" w:rsidRDefault="00874A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6FF7"/>
    <w:multiLevelType w:val="multilevel"/>
    <w:tmpl w:val="40B4B0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AB70D9"/>
    <w:multiLevelType w:val="multilevel"/>
    <w:tmpl w:val="18F4C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DD63DD"/>
    <w:multiLevelType w:val="multilevel"/>
    <w:tmpl w:val="66EAA2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C18"/>
    <w:rsid w:val="000C6713"/>
    <w:rsid w:val="002B2BF1"/>
    <w:rsid w:val="00617188"/>
    <w:rsid w:val="006E2342"/>
    <w:rsid w:val="00874AA4"/>
    <w:rsid w:val="00954C18"/>
    <w:rsid w:val="00AE78FA"/>
    <w:rsid w:val="00BD4543"/>
    <w:rsid w:val="00CD7F5D"/>
    <w:rsid w:val="00D968E8"/>
    <w:rsid w:val="00EF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C18"/>
    <w:rPr>
      <w:rFonts w:ascii="Calibri" w:eastAsia="Calibri" w:hAnsi="Calibri" w:cs="Times New Roman"/>
    </w:rPr>
  </w:style>
  <w:style w:type="character" w:styleId="a5">
    <w:name w:val="page number"/>
    <w:basedOn w:val="a0"/>
    <w:rsid w:val="00954C18"/>
  </w:style>
  <w:style w:type="paragraph" w:styleId="a6">
    <w:name w:val="List Paragraph"/>
    <w:basedOn w:val="a"/>
    <w:uiPriority w:val="1"/>
    <w:qFormat/>
    <w:rsid w:val="00954C18"/>
    <w:pPr>
      <w:ind w:left="720"/>
      <w:contextualSpacing/>
    </w:pPr>
  </w:style>
  <w:style w:type="table" w:styleId="a7">
    <w:name w:val="Table Grid"/>
    <w:basedOn w:val="a1"/>
    <w:uiPriority w:val="59"/>
    <w:rsid w:val="00954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54C18"/>
    <w:rPr>
      <w:color w:val="0000FF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EF2068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F20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utkuliki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4022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2022-04-05T09:44:00Z</dcterms:created>
  <dcterms:modified xsi:type="dcterms:W3CDTF">2022-04-15T07:26:00Z</dcterms:modified>
</cp:coreProperties>
</file>